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A31D" w14:textId="77777777" w:rsidR="0045607C" w:rsidRPr="00C32E2A" w:rsidRDefault="006B7ECD" w:rsidP="006B7ECD">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7560" w:right="369"/>
        <w:jc w:val="center"/>
        <w:rPr>
          <w:rFonts w:cs="Arial"/>
          <w:b/>
          <w:sz w:val="28"/>
          <w:szCs w:val="28"/>
        </w:rPr>
      </w:pPr>
      <w:r>
        <w:rPr>
          <w:rFonts w:cs="Arial"/>
          <w:b/>
          <w:sz w:val="28"/>
          <w:szCs w:val="28"/>
        </w:rPr>
        <w:t>DSC</w:t>
      </w:r>
    </w:p>
    <w:p w14:paraId="31AD6148" w14:textId="77777777" w:rsidR="0045607C" w:rsidRPr="00A8166B" w:rsidRDefault="00021CE9">
      <w:pPr>
        <w:pStyle w:val="Header"/>
        <w:rPr>
          <w:rFonts w:cs="Arial"/>
        </w:rPr>
      </w:pPr>
      <w:r>
        <w:rPr>
          <w:rFonts w:cs="Arial"/>
        </w:rPr>
        <w:t>233</w:t>
      </w:r>
      <w:r w:rsidR="008A1AE8">
        <w:rPr>
          <w:rFonts w:cs="Arial"/>
        </w:rPr>
        <w:t xml:space="preserve"> </w:t>
      </w:r>
      <w:r w:rsidR="006B7ECD">
        <w:rPr>
          <w:rFonts w:cs="Arial"/>
        </w:rPr>
        <w:t>DSC 1</w:t>
      </w:r>
      <w:r w:rsidR="00CA5EC4">
        <w:rPr>
          <w:rFonts w:cs="Arial"/>
        </w:rPr>
        <w:t>6</w:t>
      </w:r>
      <w:r w:rsidR="00F477EA" w:rsidRPr="00A8166B">
        <w:rPr>
          <w:rFonts w:cs="Arial"/>
        </w:rPr>
        <w:t xml:space="preserve"> E</w:t>
      </w:r>
    </w:p>
    <w:p w14:paraId="6379E783" w14:textId="77777777" w:rsidR="0045607C" w:rsidRPr="00A8166B" w:rsidRDefault="0045607C">
      <w:pPr>
        <w:pStyle w:val="Header"/>
        <w:rPr>
          <w:rFonts w:cs="Arial"/>
        </w:rPr>
      </w:pPr>
      <w:r w:rsidRPr="00A8166B">
        <w:rPr>
          <w:rFonts w:cs="Arial"/>
        </w:rPr>
        <w:t xml:space="preserve">Original: </w:t>
      </w:r>
      <w:r w:rsidR="00D60CF6">
        <w:rPr>
          <w:rFonts w:cs="Arial"/>
        </w:rPr>
        <w:t>English</w:t>
      </w:r>
    </w:p>
    <w:p w14:paraId="56B37D0E" w14:textId="77777777" w:rsidR="0045607C" w:rsidRPr="00A8166B" w:rsidRDefault="0045607C">
      <w:pPr>
        <w:pStyle w:val="Header"/>
        <w:rPr>
          <w:rFonts w:cs="Arial"/>
        </w:rPr>
      </w:pPr>
    </w:p>
    <w:p w14:paraId="3ED17494" w14:textId="77777777" w:rsidR="003F031E" w:rsidRPr="00A8166B" w:rsidRDefault="003F031E" w:rsidP="003F031E">
      <w:pPr>
        <w:pStyle w:val="Header"/>
        <w:ind w:right="-1"/>
        <w:rPr>
          <w:rFonts w:cs="Arial"/>
          <w:color w:val="000000"/>
          <w:szCs w:val="22"/>
          <w:shd w:val="clear" w:color="auto" w:fill="FFFFFF"/>
        </w:rPr>
      </w:pPr>
    </w:p>
    <w:p w14:paraId="04721A3A" w14:textId="77777777" w:rsidR="00496FFB" w:rsidRPr="00A8166B" w:rsidRDefault="00496FFB" w:rsidP="003F031E">
      <w:pPr>
        <w:pStyle w:val="Header"/>
        <w:ind w:right="-1"/>
        <w:rPr>
          <w:rFonts w:cs="Arial"/>
          <w:color w:val="000000"/>
          <w:szCs w:val="22"/>
          <w:shd w:val="clear" w:color="auto" w:fill="FFFFFF"/>
        </w:rPr>
      </w:pPr>
    </w:p>
    <w:p w14:paraId="2864C8FC" w14:textId="77777777" w:rsidR="00496FFB" w:rsidRPr="00A8166B" w:rsidRDefault="00496FFB" w:rsidP="003F031E">
      <w:pPr>
        <w:pStyle w:val="Header"/>
        <w:ind w:right="-1"/>
        <w:rPr>
          <w:rFonts w:cs="Arial"/>
          <w:color w:val="000000"/>
          <w:szCs w:val="22"/>
          <w:shd w:val="clear" w:color="auto" w:fill="FFFFFF"/>
        </w:rPr>
      </w:pPr>
    </w:p>
    <w:p w14:paraId="3D7F41F1" w14:textId="67E65ACB" w:rsidR="00496FFB" w:rsidRPr="00A8166B" w:rsidRDefault="002605AC" w:rsidP="00496FFB">
      <w:pPr>
        <w:ind w:right="-1"/>
        <w:jc w:val="center"/>
        <w:rPr>
          <w:rFonts w:cs="Arial"/>
          <w:color w:val="0070C0"/>
          <w:spacing w:val="-4"/>
        </w:rPr>
      </w:pPr>
      <w:r>
        <w:rPr>
          <w:noProof/>
          <w:lang w:eastAsia="en-GB"/>
        </w:rPr>
        <w:drawing>
          <wp:inline distT="0" distB="0" distL="0" distR="0" wp14:anchorId="3F2646BD" wp14:editId="7F39CFD0">
            <wp:extent cx="2760980" cy="1182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980" cy="1182370"/>
                    </a:xfrm>
                    <a:prstGeom prst="rect">
                      <a:avLst/>
                    </a:prstGeom>
                    <a:noFill/>
                    <a:ln>
                      <a:noFill/>
                    </a:ln>
                  </pic:spPr>
                </pic:pic>
              </a:graphicData>
            </a:graphic>
          </wp:inline>
        </w:drawing>
      </w:r>
    </w:p>
    <w:p w14:paraId="56117E96" w14:textId="77777777"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14:paraId="783217A1" w14:textId="77777777" w:rsidR="00AA308C" w:rsidRPr="00A8166B" w:rsidRDefault="00AA308C" w:rsidP="00AA308C"/>
    <w:p w14:paraId="34C18535" w14:textId="77777777" w:rsidR="00496FFB" w:rsidRPr="00A8166B" w:rsidRDefault="00496FFB" w:rsidP="003F031E">
      <w:pPr>
        <w:pStyle w:val="Header"/>
        <w:ind w:right="-1"/>
        <w:rPr>
          <w:rFonts w:cs="Arial"/>
          <w:color w:val="0070C0"/>
          <w:spacing w:val="-4"/>
          <w:sz w:val="20"/>
        </w:rPr>
      </w:pPr>
    </w:p>
    <w:p w14:paraId="7F2016B2" w14:textId="77777777" w:rsidR="003F031E" w:rsidRPr="00A8166B" w:rsidRDefault="003F031E" w:rsidP="003F031E">
      <w:pPr>
        <w:pStyle w:val="Header"/>
        <w:ind w:right="-1"/>
        <w:rPr>
          <w:rFonts w:cs="Arial"/>
          <w:color w:val="0070C0"/>
          <w:spacing w:val="-4"/>
          <w:sz w:val="20"/>
        </w:rPr>
      </w:pPr>
    </w:p>
    <w:p w14:paraId="0D139FB5" w14:textId="77777777" w:rsidR="0045607C" w:rsidRPr="00A8166B" w:rsidRDefault="0045607C">
      <w:pPr>
        <w:jc w:val="center"/>
        <w:rPr>
          <w:rFonts w:cs="Arial"/>
          <w:sz w:val="24"/>
        </w:rPr>
      </w:pPr>
    </w:p>
    <w:p w14:paraId="44E28BBD" w14:textId="77777777" w:rsidR="0045607C" w:rsidRPr="00A8166B" w:rsidRDefault="0045607C">
      <w:pPr>
        <w:jc w:val="center"/>
        <w:rPr>
          <w:rFonts w:cs="Arial"/>
          <w:sz w:val="24"/>
        </w:rPr>
      </w:pPr>
    </w:p>
    <w:p w14:paraId="4217B936" w14:textId="77777777" w:rsidR="0045607C" w:rsidRPr="00A8166B" w:rsidRDefault="0045607C">
      <w:pPr>
        <w:jc w:val="center"/>
        <w:rPr>
          <w:rFonts w:cs="Arial"/>
          <w:sz w:val="24"/>
        </w:rPr>
      </w:pPr>
    </w:p>
    <w:p w14:paraId="23292782" w14:textId="77777777" w:rsidR="0045607C" w:rsidRPr="00A8166B" w:rsidRDefault="0045607C">
      <w:pPr>
        <w:jc w:val="center"/>
        <w:rPr>
          <w:rFonts w:cs="Arial"/>
          <w:sz w:val="24"/>
        </w:rPr>
      </w:pPr>
    </w:p>
    <w:p w14:paraId="7CDD665D" w14:textId="77777777" w:rsidR="0045607C" w:rsidRPr="00A8166B" w:rsidRDefault="0045607C">
      <w:pPr>
        <w:jc w:val="center"/>
        <w:rPr>
          <w:rFonts w:cs="Arial"/>
          <w:sz w:val="24"/>
        </w:rPr>
      </w:pPr>
    </w:p>
    <w:p w14:paraId="54ACEA35" w14:textId="77777777" w:rsidR="00EE6894" w:rsidRPr="00A8166B" w:rsidRDefault="00EE6894">
      <w:pPr>
        <w:jc w:val="center"/>
        <w:rPr>
          <w:rFonts w:cs="Arial"/>
          <w:sz w:val="24"/>
        </w:rPr>
      </w:pPr>
    </w:p>
    <w:p w14:paraId="08A1C6CD" w14:textId="77777777" w:rsidR="0045607C" w:rsidRPr="00A8166B" w:rsidRDefault="0045607C">
      <w:pPr>
        <w:jc w:val="center"/>
        <w:rPr>
          <w:rFonts w:cs="Arial"/>
          <w:sz w:val="24"/>
        </w:rPr>
      </w:pPr>
    </w:p>
    <w:p w14:paraId="41546E41" w14:textId="77777777" w:rsidR="0045607C" w:rsidRPr="00A8166B" w:rsidRDefault="0045607C">
      <w:pPr>
        <w:jc w:val="center"/>
        <w:rPr>
          <w:rFonts w:cs="Arial"/>
          <w:sz w:val="24"/>
        </w:rPr>
      </w:pPr>
    </w:p>
    <w:p w14:paraId="5F168DE6" w14:textId="77777777" w:rsidR="0045607C" w:rsidRPr="008D4DF1" w:rsidRDefault="00F477EA" w:rsidP="00820AB7">
      <w:pPr>
        <w:pStyle w:val="Heading5"/>
        <w:numPr>
          <w:ilvl w:val="0"/>
          <w:numId w:val="0"/>
        </w:numPr>
        <w:rPr>
          <w:rFonts w:cs="Arial"/>
          <w:b/>
          <w:bCs/>
          <w:szCs w:val="40"/>
        </w:rPr>
      </w:pPr>
      <w:r w:rsidRPr="008D4DF1">
        <w:rPr>
          <w:rFonts w:cs="Arial"/>
          <w:b/>
          <w:bCs/>
          <w:szCs w:val="40"/>
        </w:rPr>
        <w:t>SUMMARY</w:t>
      </w:r>
    </w:p>
    <w:p w14:paraId="7F4EAC08" w14:textId="77777777" w:rsidR="0045607C" w:rsidRPr="00A8166B" w:rsidRDefault="0045607C">
      <w:pPr>
        <w:jc w:val="center"/>
        <w:rPr>
          <w:rFonts w:cs="Arial"/>
          <w:b/>
          <w:sz w:val="28"/>
        </w:rPr>
      </w:pPr>
    </w:p>
    <w:p w14:paraId="082ABC4D" w14:textId="77777777" w:rsidR="0045607C" w:rsidRPr="00A8166B" w:rsidRDefault="0045607C">
      <w:pPr>
        <w:jc w:val="center"/>
        <w:rPr>
          <w:rFonts w:cs="Arial"/>
          <w:b/>
        </w:rPr>
      </w:pPr>
    </w:p>
    <w:p w14:paraId="6A868028" w14:textId="77777777" w:rsidR="0045607C" w:rsidRDefault="00F477EA">
      <w:pPr>
        <w:jc w:val="center"/>
        <w:rPr>
          <w:rFonts w:cs="Arial"/>
          <w:sz w:val="24"/>
          <w:szCs w:val="24"/>
        </w:rPr>
      </w:pPr>
      <w:r w:rsidRPr="00A8166B">
        <w:rPr>
          <w:rFonts w:cs="Arial"/>
          <w:sz w:val="24"/>
          <w:szCs w:val="24"/>
        </w:rPr>
        <w:t xml:space="preserve">of the meeting of the </w:t>
      </w:r>
      <w:r w:rsidR="006B7ECD">
        <w:rPr>
          <w:rFonts w:cs="Arial"/>
          <w:sz w:val="24"/>
          <w:szCs w:val="24"/>
        </w:rPr>
        <w:t>Defence and Security Committee</w:t>
      </w:r>
    </w:p>
    <w:p w14:paraId="44EF627C" w14:textId="77777777" w:rsidR="00455F4C" w:rsidRPr="00A8166B" w:rsidRDefault="00455F4C">
      <w:pPr>
        <w:jc w:val="center"/>
        <w:rPr>
          <w:rFonts w:cs="Arial"/>
          <w:sz w:val="24"/>
          <w:szCs w:val="24"/>
        </w:rPr>
      </w:pPr>
    </w:p>
    <w:p w14:paraId="2EA214BA" w14:textId="77777777" w:rsidR="002A466D" w:rsidRDefault="002A466D">
      <w:pPr>
        <w:jc w:val="center"/>
        <w:rPr>
          <w:rFonts w:cs="Arial"/>
          <w:i/>
          <w:iCs/>
          <w:sz w:val="24"/>
          <w:szCs w:val="24"/>
        </w:rPr>
      </w:pPr>
    </w:p>
    <w:p w14:paraId="4BA4582E" w14:textId="77777777" w:rsidR="00CA2022" w:rsidRDefault="00CA5EC4" w:rsidP="00CA5EC4">
      <w:pPr>
        <w:keepNext/>
        <w:tabs>
          <w:tab w:val="clear" w:pos="567"/>
        </w:tabs>
        <w:jc w:val="center"/>
        <w:outlineLvl w:val="1"/>
        <w:rPr>
          <w:rFonts w:cs="Arial"/>
          <w:i/>
          <w:iCs/>
          <w:sz w:val="24"/>
          <w:szCs w:val="24"/>
        </w:rPr>
      </w:pPr>
      <w:r w:rsidRPr="0069328C">
        <w:rPr>
          <w:rFonts w:cs="Arial"/>
          <w:i/>
          <w:iCs/>
          <w:sz w:val="24"/>
          <w:szCs w:val="24"/>
        </w:rPr>
        <w:t xml:space="preserve">Grand Ballroom </w:t>
      </w:r>
      <w:r>
        <w:rPr>
          <w:rFonts w:cs="Arial"/>
          <w:i/>
          <w:iCs/>
          <w:sz w:val="24"/>
          <w:szCs w:val="24"/>
        </w:rPr>
        <w:t xml:space="preserve">4, </w:t>
      </w:r>
    </w:p>
    <w:p w14:paraId="1B01E9B5" w14:textId="02E94FBB" w:rsidR="00CA5EC4" w:rsidRPr="0069328C" w:rsidRDefault="00CA5EC4" w:rsidP="00CA5EC4">
      <w:pPr>
        <w:keepNext/>
        <w:tabs>
          <w:tab w:val="clear" w:pos="567"/>
        </w:tabs>
        <w:jc w:val="center"/>
        <w:outlineLvl w:val="1"/>
        <w:rPr>
          <w:rFonts w:cs="Arial"/>
          <w:i/>
          <w:iCs/>
          <w:sz w:val="24"/>
          <w:szCs w:val="24"/>
        </w:rPr>
      </w:pPr>
      <w:r w:rsidRPr="0069328C">
        <w:rPr>
          <w:rFonts w:cs="Arial"/>
          <w:i/>
          <w:iCs/>
          <w:sz w:val="24"/>
          <w:szCs w:val="24"/>
        </w:rPr>
        <w:t>Hilton Istanbul Bomonti Hotel &amp; Conference Center</w:t>
      </w:r>
      <w:r>
        <w:rPr>
          <w:rFonts w:cs="Arial"/>
          <w:i/>
          <w:iCs/>
          <w:sz w:val="24"/>
          <w:szCs w:val="24"/>
        </w:rPr>
        <w:br/>
        <w:t>Istanbul, Turkey</w:t>
      </w:r>
    </w:p>
    <w:p w14:paraId="336F78D5" w14:textId="77777777" w:rsidR="0045607C" w:rsidRPr="00A8166B" w:rsidRDefault="0045607C" w:rsidP="008B2529">
      <w:pPr>
        <w:jc w:val="center"/>
        <w:rPr>
          <w:rFonts w:cs="Arial"/>
          <w:sz w:val="24"/>
          <w:szCs w:val="24"/>
        </w:rPr>
      </w:pPr>
    </w:p>
    <w:p w14:paraId="567B4012" w14:textId="77777777" w:rsidR="0045607C" w:rsidRPr="00A8166B" w:rsidRDefault="0045607C">
      <w:pPr>
        <w:ind w:right="454"/>
        <w:jc w:val="center"/>
        <w:rPr>
          <w:rFonts w:cs="Arial"/>
          <w:sz w:val="24"/>
          <w:szCs w:val="24"/>
        </w:rPr>
      </w:pPr>
    </w:p>
    <w:p w14:paraId="5155D153" w14:textId="77777777" w:rsidR="0045607C" w:rsidRPr="00A8166B" w:rsidRDefault="00174B7C">
      <w:pPr>
        <w:jc w:val="center"/>
        <w:rPr>
          <w:rFonts w:cs="Arial"/>
          <w:sz w:val="24"/>
          <w:szCs w:val="24"/>
        </w:rPr>
      </w:pPr>
      <w:r>
        <w:rPr>
          <w:rFonts w:cs="Arial"/>
          <w:sz w:val="24"/>
          <w:szCs w:val="24"/>
        </w:rPr>
        <w:t xml:space="preserve">Saturday </w:t>
      </w:r>
      <w:r w:rsidR="00CA5EC4">
        <w:rPr>
          <w:rFonts w:cs="Arial"/>
          <w:sz w:val="24"/>
          <w:szCs w:val="24"/>
        </w:rPr>
        <w:t>19</w:t>
      </w:r>
      <w:r w:rsidR="00D1490E">
        <w:rPr>
          <w:rFonts w:cs="Arial"/>
          <w:sz w:val="24"/>
          <w:szCs w:val="24"/>
        </w:rPr>
        <w:t xml:space="preserve"> and </w:t>
      </w:r>
      <w:r>
        <w:rPr>
          <w:rFonts w:cs="Arial"/>
          <w:sz w:val="24"/>
          <w:szCs w:val="24"/>
        </w:rPr>
        <w:t xml:space="preserve">Sunday </w:t>
      </w:r>
      <w:r w:rsidR="00CA5EC4">
        <w:rPr>
          <w:rFonts w:cs="Arial"/>
          <w:sz w:val="24"/>
          <w:szCs w:val="24"/>
        </w:rPr>
        <w:t>20 November 2016</w:t>
      </w:r>
    </w:p>
    <w:p w14:paraId="599BEED1" w14:textId="77777777" w:rsidR="0045607C" w:rsidRPr="00A8166B" w:rsidRDefault="0045607C">
      <w:pPr>
        <w:ind w:right="454"/>
        <w:jc w:val="center"/>
        <w:rPr>
          <w:rFonts w:cs="Arial"/>
        </w:rPr>
      </w:pPr>
    </w:p>
    <w:p w14:paraId="4E25AEE0" w14:textId="77777777" w:rsidR="00496FFB" w:rsidRPr="00A8166B" w:rsidRDefault="00496FFB">
      <w:pPr>
        <w:ind w:right="454"/>
        <w:jc w:val="center"/>
        <w:rPr>
          <w:rFonts w:cs="Arial"/>
        </w:rPr>
      </w:pPr>
    </w:p>
    <w:p w14:paraId="16B2B73F" w14:textId="77777777" w:rsidR="0045607C" w:rsidRDefault="0045607C">
      <w:pPr>
        <w:ind w:right="454"/>
        <w:jc w:val="center"/>
        <w:rPr>
          <w:rFonts w:cs="Arial"/>
        </w:rPr>
      </w:pPr>
    </w:p>
    <w:p w14:paraId="612CA6A1" w14:textId="77777777" w:rsidR="00174B7C" w:rsidRDefault="00174B7C">
      <w:pPr>
        <w:ind w:right="454"/>
        <w:jc w:val="center"/>
        <w:rPr>
          <w:rFonts w:cs="Arial"/>
        </w:rPr>
      </w:pPr>
    </w:p>
    <w:p w14:paraId="090157EB" w14:textId="77777777" w:rsidR="00174B7C" w:rsidRDefault="00174B7C">
      <w:pPr>
        <w:ind w:right="454"/>
        <w:jc w:val="center"/>
        <w:rPr>
          <w:rFonts w:cs="Arial"/>
        </w:rPr>
      </w:pPr>
    </w:p>
    <w:p w14:paraId="1396754A" w14:textId="77777777" w:rsidR="00174B7C" w:rsidRPr="00A8166B" w:rsidRDefault="00174B7C">
      <w:pPr>
        <w:ind w:right="454"/>
        <w:jc w:val="center"/>
        <w:rPr>
          <w:rFonts w:cs="Arial"/>
        </w:rPr>
      </w:pPr>
    </w:p>
    <w:p w14:paraId="0E1E6417" w14:textId="77777777" w:rsidR="00EE6894" w:rsidRPr="00A8166B" w:rsidRDefault="00EE6894">
      <w:pPr>
        <w:ind w:right="454"/>
        <w:jc w:val="center"/>
        <w:rPr>
          <w:rFonts w:cs="Arial"/>
        </w:rPr>
      </w:pPr>
    </w:p>
    <w:p w14:paraId="3EF26F6B" w14:textId="77777777" w:rsidR="00EE6894" w:rsidRPr="00A8166B" w:rsidRDefault="00EE6894">
      <w:pPr>
        <w:ind w:right="454"/>
        <w:jc w:val="center"/>
        <w:rPr>
          <w:rFonts w:cs="Arial"/>
        </w:rPr>
      </w:pPr>
    </w:p>
    <w:p w14:paraId="75A92406" w14:textId="77777777" w:rsidR="00914488" w:rsidRPr="00A8166B" w:rsidRDefault="00914488">
      <w:pPr>
        <w:ind w:right="454"/>
        <w:jc w:val="center"/>
        <w:rPr>
          <w:rFonts w:cs="Arial"/>
          <w:b/>
          <w:smallCaps/>
        </w:rPr>
      </w:pPr>
    </w:p>
    <w:p w14:paraId="74D7F74F" w14:textId="77777777" w:rsidR="00E00D06" w:rsidRDefault="00E00D06">
      <w:pPr>
        <w:ind w:right="454"/>
        <w:jc w:val="center"/>
        <w:rPr>
          <w:rFonts w:cs="Arial"/>
          <w:b/>
          <w:smallCaps/>
        </w:rPr>
      </w:pPr>
    </w:p>
    <w:p w14:paraId="1C3778BA" w14:textId="77777777" w:rsidR="002A466D" w:rsidRPr="00A8166B" w:rsidRDefault="002A466D">
      <w:pPr>
        <w:ind w:right="454"/>
        <w:jc w:val="center"/>
        <w:rPr>
          <w:rFonts w:cs="Arial"/>
          <w:b/>
          <w:smallCaps/>
        </w:rPr>
      </w:pPr>
    </w:p>
    <w:p w14:paraId="171F481F" w14:textId="77777777" w:rsidR="00E00D06" w:rsidRDefault="00E00D06">
      <w:pPr>
        <w:ind w:right="454"/>
        <w:jc w:val="center"/>
        <w:rPr>
          <w:rFonts w:cs="Arial"/>
          <w:b/>
          <w:smallCaps/>
        </w:rPr>
      </w:pPr>
    </w:p>
    <w:p w14:paraId="261E8ADB" w14:textId="77777777" w:rsidR="00C32E2A" w:rsidRPr="00A8166B" w:rsidRDefault="00C32E2A">
      <w:pPr>
        <w:ind w:right="454"/>
        <w:jc w:val="center"/>
        <w:rPr>
          <w:rFonts w:cs="Arial"/>
          <w:b/>
          <w:smallCaps/>
        </w:rPr>
      </w:pPr>
    </w:p>
    <w:p w14:paraId="7CC1B2DF" w14:textId="77777777" w:rsidR="00E00D06" w:rsidRPr="00A8166B" w:rsidRDefault="00E00D06">
      <w:pPr>
        <w:ind w:right="454"/>
        <w:jc w:val="center"/>
        <w:rPr>
          <w:rFonts w:cs="Arial"/>
          <w:b/>
          <w:smallCaps/>
        </w:rPr>
      </w:pPr>
    </w:p>
    <w:p w14:paraId="2DF80182" w14:textId="77777777" w:rsidR="00F477EA" w:rsidRPr="00A8166B" w:rsidRDefault="00F477EA">
      <w:pPr>
        <w:ind w:right="454"/>
        <w:jc w:val="center"/>
        <w:rPr>
          <w:rFonts w:cs="Arial"/>
          <w:b/>
          <w:smallCaps/>
        </w:rPr>
      </w:pPr>
    </w:p>
    <w:p w14:paraId="1E5EB2AB" w14:textId="77777777" w:rsidR="00F477EA" w:rsidRPr="00A8166B" w:rsidRDefault="00F477EA">
      <w:pPr>
        <w:ind w:right="454"/>
        <w:jc w:val="center"/>
        <w:rPr>
          <w:rFonts w:cs="Arial"/>
          <w:b/>
          <w:smallCaps/>
        </w:rPr>
      </w:pPr>
    </w:p>
    <w:p w14:paraId="31F906D0" w14:textId="77777777" w:rsidR="00455F4C" w:rsidRDefault="00763B9F" w:rsidP="00C32E2A">
      <w:pPr>
        <w:tabs>
          <w:tab w:val="right" w:pos="9630"/>
        </w:tabs>
        <w:rPr>
          <w:rFonts w:cs="Arial"/>
        </w:rPr>
        <w:sectPr w:rsidR="00455F4C" w:rsidSect="00174B7C">
          <w:headerReference w:type="even" r:id="rId9"/>
          <w:footerReference w:type="default" r:id="rId10"/>
          <w:pgSz w:w="11907" w:h="16840" w:code="9"/>
          <w:pgMar w:top="851" w:right="1134" w:bottom="851" w:left="1134" w:header="851" w:footer="567" w:gutter="0"/>
          <w:cols w:space="720"/>
          <w:titlePg/>
          <w:docGrid w:linePitch="299"/>
        </w:sectPr>
      </w:pPr>
      <w:r>
        <w:rPr>
          <w:rFonts w:cs="Arial"/>
        </w:rPr>
        <w:t>www.nato-pa.int</w:t>
      </w:r>
      <w:r w:rsidR="0045607C" w:rsidRPr="00A8166B">
        <w:rPr>
          <w:rFonts w:cs="Arial"/>
        </w:rPr>
        <w:tab/>
      </w:r>
      <w:r w:rsidR="00CA5EC4">
        <w:rPr>
          <w:rFonts w:cs="Arial"/>
        </w:rPr>
        <w:t>December 2016</w:t>
      </w:r>
    </w:p>
    <w:p w14:paraId="39873859" w14:textId="77777777" w:rsidR="00F477EA" w:rsidRPr="00A8166B" w:rsidRDefault="00F477EA" w:rsidP="00D7189D">
      <w:pPr>
        <w:tabs>
          <w:tab w:val="right" w:pos="9630"/>
        </w:tabs>
        <w:rPr>
          <w:rFonts w:cs="Arial"/>
          <w:i/>
          <w:color w:val="000000"/>
          <w:sz w:val="20"/>
        </w:rPr>
        <w:sectPr w:rsidR="00F477EA" w:rsidRPr="00A8166B" w:rsidSect="00455F4C">
          <w:type w:val="continuous"/>
          <w:pgSz w:w="11907" w:h="16840" w:code="9"/>
          <w:pgMar w:top="993" w:right="1134" w:bottom="1134" w:left="1134" w:header="1134" w:footer="567" w:gutter="0"/>
          <w:cols w:space="720"/>
          <w:titlePg/>
        </w:sectPr>
      </w:pPr>
    </w:p>
    <w:p w14:paraId="13897F8F" w14:textId="77777777" w:rsidR="008A1AE8" w:rsidRPr="00021CE9" w:rsidRDefault="008A1AE8" w:rsidP="008A1AE8">
      <w:pPr>
        <w:pStyle w:val="Heading6"/>
        <w:numPr>
          <w:ilvl w:val="0"/>
          <w:numId w:val="0"/>
        </w:numPr>
        <w:rPr>
          <w:rFonts w:cs="Arial"/>
          <w:sz w:val="24"/>
        </w:rPr>
      </w:pPr>
      <w:r w:rsidRPr="00021CE9">
        <w:rPr>
          <w:rFonts w:cs="Arial"/>
          <w:sz w:val="24"/>
        </w:rPr>
        <w:lastRenderedPageBreak/>
        <w:t>ATTENDANCE LIST</w:t>
      </w:r>
    </w:p>
    <w:p w14:paraId="1CEF4088" w14:textId="77777777" w:rsidR="008A1AE8" w:rsidRPr="00021CE9" w:rsidRDefault="008A1AE8" w:rsidP="008A1AE8"/>
    <w:p w14:paraId="218B61FF" w14:textId="77777777" w:rsidR="008A1AE8" w:rsidRPr="00021CE9" w:rsidRDefault="008A1AE8" w:rsidP="008A1AE8"/>
    <w:p w14:paraId="7B3B3D23" w14:textId="77777777" w:rsidR="008A1AE8" w:rsidRPr="00021CE9" w:rsidRDefault="008A1AE8" w:rsidP="008A1AE8">
      <w:pPr>
        <w:tabs>
          <w:tab w:val="left" w:pos="4536"/>
        </w:tabs>
        <w:rPr>
          <w:b/>
        </w:rPr>
      </w:pPr>
      <w:r w:rsidRPr="00021CE9">
        <w:rPr>
          <w:b/>
        </w:rPr>
        <w:t>Committee Chairperson</w:t>
      </w:r>
      <w:r w:rsidRPr="00021CE9">
        <w:rPr>
          <w:b/>
        </w:rPr>
        <w:tab/>
      </w:r>
      <w:r w:rsidRPr="00021CE9">
        <w:t xml:space="preserve">Nicole </w:t>
      </w:r>
      <w:r w:rsidRPr="005C1A7A">
        <w:fldChar w:fldCharType="begin"/>
      </w:r>
      <w:r w:rsidRPr="00021CE9">
        <w:instrText xml:space="preserve"> MACROBUTTON  AcceptAllChangesInDoc </w:instrText>
      </w:r>
      <w:r w:rsidRPr="005C1A7A">
        <w:fldChar w:fldCharType="end"/>
      </w:r>
      <w:r w:rsidRPr="00021CE9">
        <w:t>AMELINE (France)</w:t>
      </w:r>
    </w:p>
    <w:p w14:paraId="2AA56F30" w14:textId="77777777" w:rsidR="008A1AE8" w:rsidRPr="00021CE9" w:rsidRDefault="008A1AE8" w:rsidP="008A1AE8"/>
    <w:p w14:paraId="27A74780" w14:textId="77777777" w:rsidR="008A1AE8" w:rsidRPr="00CA5EC4" w:rsidRDefault="008A1AE8" w:rsidP="008A1AE8">
      <w:pPr>
        <w:tabs>
          <w:tab w:val="left" w:pos="4536"/>
        </w:tabs>
        <w:rPr>
          <w:b/>
        </w:rPr>
      </w:pPr>
      <w:r w:rsidRPr="00CA5EC4">
        <w:rPr>
          <w:b/>
        </w:rPr>
        <w:t>General Rapporteur</w:t>
      </w:r>
      <w:r w:rsidR="00CA5EC4" w:rsidRPr="00CA5EC4">
        <w:rPr>
          <w:b/>
        </w:rPr>
        <w:t xml:space="preserve"> ad interim</w:t>
      </w:r>
      <w:r w:rsidRPr="00CA5EC4">
        <w:rPr>
          <w:b/>
        </w:rPr>
        <w:tab/>
      </w:r>
      <w:r w:rsidR="00CA5EC4" w:rsidRPr="00576644">
        <w:rPr>
          <w:rFonts w:cs="Arial"/>
          <w:szCs w:val="22"/>
        </w:rPr>
        <w:t>Joseph A. DAY</w:t>
      </w:r>
      <w:r w:rsidR="00CA5EC4" w:rsidRPr="00CA5EC4">
        <w:t xml:space="preserve"> </w:t>
      </w:r>
      <w:r w:rsidRPr="00CA5EC4">
        <w:t>(</w:t>
      </w:r>
      <w:r w:rsidR="00CA5EC4">
        <w:t>Canada)</w:t>
      </w:r>
    </w:p>
    <w:p w14:paraId="576EC2C7" w14:textId="77777777" w:rsidR="008A1AE8" w:rsidRDefault="008A1AE8" w:rsidP="008A1AE8">
      <w:pPr>
        <w:pStyle w:val="Heading4"/>
        <w:numPr>
          <w:ilvl w:val="0"/>
          <w:numId w:val="0"/>
        </w:numPr>
        <w:tabs>
          <w:tab w:val="left" w:pos="1560"/>
          <w:tab w:val="left" w:pos="1843"/>
        </w:tabs>
        <w:rPr>
          <w:bCs w:val="0"/>
          <w:i w:val="0"/>
          <w:szCs w:val="20"/>
        </w:rPr>
      </w:pPr>
    </w:p>
    <w:p w14:paraId="4F333EDC" w14:textId="47D4E850" w:rsidR="00A96F85" w:rsidRDefault="00A96F85" w:rsidP="00A96F85">
      <w:pPr>
        <w:tabs>
          <w:tab w:val="left" w:pos="4536"/>
        </w:tabs>
      </w:pPr>
      <w:r w:rsidRPr="00A96F85">
        <w:rPr>
          <w:b/>
        </w:rPr>
        <w:t>Rapporteur of the Sub-Committee on</w:t>
      </w:r>
      <w:r>
        <w:tab/>
      </w:r>
      <w:r w:rsidRPr="00C570D1">
        <w:rPr>
          <w:rFonts w:cs="Arial"/>
          <w:szCs w:val="22"/>
        </w:rPr>
        <w:t>Madeleine MOON</w:t>
      </w:r>
      <w:r w:rsidR="00BB08EC">
        <w:t xml:space="preserve"> (United Kingdom)</w:t>
      </w:r>
    </w:p>
    <w:p w14:paraId="7BFF4D58" w14:textId="77777777" w:rsidR="00A96F85" w:rsidRPr="00A96F85" w:rsidRDefault="00A96F85" w:rsidP="00A96F85">
      <w:pPr>
        <w:rPr>
          <w:b/>
        </w:rPr>
      </w:pPr>
      <w:r w:rsidRPr="00A96F85">
        <w:rPr>
          <w:b/>
        </w:rPr>
        <w:t>Future Security and Defence Capabilities</w:t>
      </w:r>
    </w:p>
    <w:p w14:paraId="0C47177E" w14:textId="77777777" w:rsidR="00A96F85" w:rsidRPr="00A96F85" w:rsidRDefault="00A96F85" w:rsidP="00A96F85"/>
    <w:p w14:paraId="1E5CED41" w14:textId="77777777" w:rsidR="008A1AE8" w:rsidRDefault="008A1AE8" w:rsidP="008A1AE8">
      <w:pPr>
        <w:pStyle w:val="Heading4"/>
        <w:numPr>
          <w:ilvl w:val="0"/>
          <w:numId w:val="0"/>
        </w:numPr>
        <w:tabs>
          <w:tab w:val="left" w:pos="1560"/>
          <w:tab w:val="left" w:pos="4536"/>
        </w:tabs>
        <w:rPr>
          <w:i w:val="0"/>
        </w:rPr>
      </w:pPr>
      <w:r w:rsidRPr="005C1A7A">
        <w:rPr>
          <w:i w:val="0"/>
        </w:rPr>
        <w:t>President of the NATO PA</w:t>
      </w:r>
      <w:r>
        <w:rPr>
          <w:i w:val="0"/>
        </w:rPr>
        <w:tab/>
      </w:r>
      <w:r>
        <w:rPr>
          <w:b w:val="0"/>
          <w:i w:val="0"/>
        </w:rPr>
        <w:t>Michael R. TURNER (United States)</w:t>
      </w:r>
    </w:p>
    <w:p w14:paraId="6E069E18" w14:textId="77777777" w:rsidR="008A1AE8" w:rsidRPr="005C1A7A" w:rsidRDefault="008A1AE8" w:rsidP="008A1AE8"/>
    <w:p w14:paraId="0EEBE380" w14:textId="77777777" w:rsidR="008A1AE8" w:rsidRDefault="008A1AE8" w:rsidP="008A1AE8">
      <w:pPr>
        <w:tabs>
          <w:tab w:val="left" w:pos="4536"/>
        </w:tabs>
        <w:rPr>
          <w:b/>
        </w:rPr>
      </w:pPr>
      <w:r>
        <w:rPr>
          <w:b/>
        </w:rPr>
        <w:t>S</w:t>
      </w:r>
      <w:r w:rsidRPr="005C1A7A">
        <w:rPr>
          <w:b/>
        </w:rPr>
        <w:t>ecretary General</w:t>
      </w:r>
      <w:r>
        <w:rPr>
          <w:b/>
        </w:rPr>
        <w:t xml:space="preserve"> of the NATO PA</w:t>
      </w:r>
      <w:r>
        <w:rPr>
          <w:b/>
        </w:rPr>
        <w:tab/>
      </w:r>
      <w:r w:rsidRPr="008B2529">
        <w:t>David HOBBS</w:t>
      </w:r>
      <w:r>
        <w:rPr>
          <w:b/>
        </w:rPr>
        <w:t xml:space="preserve"> </w:t>
      </w:r>
    </w:p>
    <w:p w14:paraId="0A8364D1" w14:textId="77777777" w:rsidR="008A1AE8" w:rsidRPr="005C1A7A" w:rsidRDefault="008A1AE8" w:rsidP="008A1AE8">
      <w:pPr>
        <w:rPr>
          <w:b/>
        </w:rPr>
      </w:pPr>
      <w:r w:rsidRPr="005C1A7A">
        <w:rPr>
          <w:b/>
        </w:rPr>
        <w:t xml:space="preserve"> </w:t>
      </w:r>
    </w:p>
    <w:p w14:paraId="6DBF6C0E" w14:textId="77777777" w:rsidR="008A1AE8" w:rsidRPr="005C1A7A" w:rsidRDefault="008A1AE8" w:rsidP="008A1AE8">
      <w:pPr>
        <w:rPr>
          <w:b/>
        </w:rPr>
      </w:pPr>
      <w:r w:rsidRPr="005C1A7A">
        <w:rPr>
          <w:b/>
        </w:rPr>
        <w:t>Member delegations</w:t>
      </w:r>
    </w:p>
    <w:p w14:paraId="63A155E3" w14:textId="77777777" w:rsidR="00E42070" w:rsidRDefault="00E42070" w:rsidP="008A1AE8">
      <w:pPr>
        <w:tabs>
          <w:tab w:val="left" w:pos="1695"/>
          <w:tab w:val="left" w:pos="4455"/>
          <w:tab w:val="left" w:pos="4536"/>
          <w:tab w:val="left" w:pos="6195"/>
        </w:tabs>
        <w:jc w:val="left"/>
        <w:rPr>
          <w:rFonts w:cs="Arial"/>
          <w:szCs w:val="22"/>
          <w:lang w:val="en-US"/>
        </w:rPr>
      </w:pPr>
    </w:p>
    <w:p w14:paraId="3F68C898"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Belgium</w:t>
      </w:r>
      <w:r w:rsidRPr="008F68CF">
        <w:rPr>
          <w:rFonts w:cs="Arial"/>
          <w:szCs w:val="22"/>
        </w:rPr>
        <w:tab/>
      </w:r>
      <w:r w:rsidRPr="008F68CF">
        <w:rPr>
          <w:rFonts w:cs="Arial"/>
          <w:szCs w:val="22"/>
        </w:rPr>
        <w:tab/>
        <w:t>Peter BUYSROGGE</w:t>
      </w:r>
    </w:p>
    <w:p w14:paraId="31E454F9"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t>Karolien GROSEMANS</w:t>
      </w:r>
      <w:r w:rsidRPr="008F68CF">
        <w:rPr>
          <w:rFonts w:cs="Arial"/>
          <w:szCs w:val="22"/>
        </w:rPr>
        <w:tab/>
      </w:r>
      <w:r w:rsidRPr="008F68CF">
        <w:rPr>
          <w:rFonts w:cs="Arial"/>
          <w:szCs w:val="22"/>
        </w:rPr>
        <w:tab/>
      </w:r>
    </w:p>
    <w:p w14:paraId="1F9CA190" w14:textId="77777777" w:rsidR="00021CE9" w:rsidRPr="00021CE9" w:rsidRDefault="00021CE9" w:rsidP="00021CE9">
      <w:pPr>
        <w:tabs>
          <w:tab w:val="left" w:pos="1695"/>
          <w:tab w:val="left" w:pos="4536"/>
          <w:tab w:val="left" w:pos="6195"/>
        </w:tabs>
        <w:jc w:val="left"/>
        <w:rPr>
          <w:rFonts w:cs="Arial"/>
          <w:szCs w:val="22"/>
          <w:lang w:val="fr-FR"/>
        </w:rPr>
      </w:pPr>
      <w:r w:rsidRPr="00021CE9">
        <w:rPr>
          <w:rFonts w:cs="Arial"/>
          <w:szCs w:val="22"/>
          <w:lang w:val="fr-FR"/>
        </w:rPr>
        <w:t>Bulgari</w:t>
      </w:r>
      <w:r>
        <w:rPr>
          <w:rFonts w:cs="Arial"/>
          <w:szCs w:val="22"/>
          <w:lang w:val="fr-FR"/>
        </w:rPr>
        <w:t>a</w:t>
      </w:r>
      <w:r w:rsidRPr="00021CE9">
        <w:rPr>
          <w:rFonts w:cs="Arial"/>
          <w:szCs w:val="22"/>
          <w:lang w:val="fr-FR"/>
        </w:rPr>
        <w:tab/>
      </w:r>
      <w:r w:rsidRPr="00021CE9">
        <w:rPr>
          <w:rFonts w:cs="Arial"/>
          <w:szCs w:val="22"/>
          <w:lang w:val="fr-FR"/>
        </w:rPr>
        <w:tab/>
        <w:t>Roumen IONTCHEV</w:t>
      </w:r>
      <w:r w:rsidRPr="00021CE9">
        <w:rPr>
          <w:rFonts w:cs="Arial"/>
          <w:szCs w:val="22"/>
          <w:lang w:val="fr-FR"/>
        </w:rPr>
        <w:tab/>
      </w:r>
    </w:p>
    <w:p w14:paraId="56EEC144" w14:textId="77777777" w:rsidR="00021CE9" w:rsidRPr="00021CE9" w:rsidRDefault="00021CE9" w:rsidP="00021CE9">
      <w:pPr>
        <w:tabs>
          <w:tab w:val="left" w:pos="1695"/>
          <w:tab w:val="left" w:pos="4536"/>
          <w:tab w:val="left" w:pos="6195"/>
        </w:tabs>
        <w:jc w:val="left"/>
        <w:rPr>
          <w:rFonts w:cs="Arial"/>
          <w:szCs w:val="22"/>
          <w:lang w:val="fr-FR"/>
        </w:rPr>
      </w:pPr>
      <w:r w:rsidRPr="00021CE9">
        <w:rPr>
          <w:rFonts w:cs="Arial"/>
          <w:szCs w:val="22"/>
          <w:lang w:val="fr-FR"/>
        </w:rPr>
        <w:t>Canada</w:t>
      </w:r>
      <w:r w:rsidRPr="00021CE9">
        <w:rPr>
          <w:rFonts w:cs="Arial"/>
          <w:szCs w:val="22"/>
          <w:lang w:val="fr-FR"/>
        </w:rPr>
        <w:tab/>
      </w:r>
      <w:r w:rsidRPr="00021CE9">
        <w:rPr>
          <w:rFonts w:cs="Arial"/>
          <w:szCs w:val="22"/>
          <w:lang w:val="fr-FR"/>
        </w:rPr>
        <w:tab/>
        <w:t>Cheryl GALLANT</w:t>
      </w:r>
    </w:p>
    <w:p w14:paraId="20793123" w14:textId="77777777" w:rsidR="00021CE9" w:rsidRPr="00021CE9" w:rsidRDefault="00021CE9" w:rsidP="00021CE9">
      <w:pPr>
        <w:tabs>
          <w:tab w:val="left" w:pos="1695"/>
          <w:tab w:val="left" w:pos="4536"/>
          <w:tab w:val="left" w:pos="6195"/>
        </w:tabs>
        <w:jc w:val="left"/>
        <w:rPr>
          <w:rFonts w:cs="Arial"/>
          <w:szCs w:val="22"/>
          <w:lang w:val="fr-FR"/>
        </w:rPr>
      </w:pPr>
      <w:r w:rsidRPr="00021CE9">
        <w:rPr>
          <w:rFonts w:cs="Arial"/>
          <w:szCs w:val="22"/>
          <w:lang w:val="fr-FR"/>
        </w:rPr>
        <w:tab/>
      </w:r>
      <w:r w:rsidRPr="00021CE9">
        <w:rPr>
          <w:rFonts w:cs="Arial"/>
          <w:szCs w:val="22"/>
          <w:lang w:val="fr-FR"/>
        </w:rPr>
        <w:tab/>
      </w:r>
      <w:r w:rsidRPr="00021CE9">
        <w:rPr>
          <w:rFonts w:cs="Arial"/>
          <w:szCs w:val="22"/>
          <w:lang w:val="fr-FR"/>
        </w:rPr>
        <w:tab/>
        <w:t xml:space="preserve">Pierre PAUL-HUS </w:t>
      </w:r>
    </w:p>
    <w:p w14:paraId="645EC09D" w14:textId="77777777" w:rsidR="00021CE9" w:rsidRPr="003D1469" w:rsidRDefault="00021CE9" w:rsidP="00021CE9">
      <w:pPr>
        <w:tabs>
          <w:tab w:val="left" w:pos="1695"/>
          <w:tab w:val="left" w:pos="4536"/>
          <w:tab w:val="left" w:pos="6195"/>
        </w:tabs>
        <w:jc w:val="left"/>
        <w:rPr>
          <w:rFonts w:cs="Arial"/>
          <w:szCs w:val="22"/>
          <w:lang w:val="fr-FR"/>
        </w:rPr>
      </w:pPr>
      <w:r w:rsidRPr="00021CE9">
        <w:rPr>
          <w:rFonts w:cs="Arial"/>
          <w:szCs w:val="22"/>
          <w:lang w:val="fr-FR"/>
        </w:rPr>
        <w:tab/>
      </w:r>
      <w:r w:rsidRPr="00021CE9">
        <w:rPr>
          <w:rFonts w:cs="Arial"/>
          <w:szCs w:val="22"/>
          <w:lang w:val="fr-FR"/>
        </w:rPr>
        <w:tab/>
      </w:r>
      <w:r w:rsidRPr="00021CE9">
        <w:rPr>
          <w:rFonts w:cs="Arial"/>
          <w:szCs w:val="22"/>
          <w:lang w:val="fr-FR"/>
        </w:rPr>
        <w:tab/>
      </w:r>
      <w:r w:rsidRPr="003D1469">
        <w:rPr>
          <w:rFonts w:cs="Arial"/>
          <w:szCs w:val="22"/>
          <w:lang w:val="fr-FR"/>
        </w:rPr>
        <w:t>Jean RIOUX</w:t>
      </w:r>
      <w:r w:rsidRPr="003D1469">
        <w:rPr>
          <w:rFonts w:cs="Arial"/>
          <w:szCs w:val="22"/>
          <w:lang w:val="fr-FR"/>
        </w:rPr>
        <w:tab/>
      </w:r>
      <w:r w:rsidRPr="003D1469">
        <w:rPr>
          <w:rFonts w:cs="Arial"/>
          <w:szCs w:val="22"/>
          <w:lang w:val="fr-FR"/>
        </w:rPr>
        <w:tab/>
      </w:r>
    </w:p>
    <w:p w14:paraId="22102A05"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Croatia</w:t>
      </w:r>
      <w:r w:rsidRPr="008F68CF">
        <w:rPr>
          <w:rFonts w:cs="Arial"/>
          <w:szCs w:val="22"/>
        </w:rPr>
        <w:tab/>
      </w:r>
      <w:r w:rsidRPr="008F68CF">
        <w:rPr>
          <w:rFonts w:cs="Arial"/>
          <w:szCs w:val="22"/>
        </w:rPr>
        <w:tab/>
        <w:t>Miro KOVAC</w:t>
      </w:r>
      <w:r w:rsidRPr="008F68CF">
        <w:rPr>
          <w:rFonts w:cs="Arial"/>
          <w:szCs w:val="22"/>
        </w:rPr>
        <w:tab/>
      </w:r>
    </w:p>
    <w:p w14:paraId="6128B344"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t>Nenad STAZIC</w:t>
      </w:r>
    </w:p>
    <w:p w14:paraId="71723368" w14:textId="0E2DF49B"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Czech Republic</w:t>
      </w:r>
      <w:r w:rsidRPr="008F68CF">
        <w:rPr>
          <w:rFonts w:cs="Arial"/>
          <w:szCs w:val="22"/>
        </w:rPr>
        <w:tab/>
      </w:r>
      <w:r w:rsidRPr="008F68CF">
        <w:rPr>
          <w:rFonts w:cs="Arial"/>
          <w:szCs w:val="22"/>
        </w:rPr>
        <w:tab/>
      </w:r>
      <w:r w:rsidR="00BB08EC">
        <w:rPr>
          <w:rFonts w:cs="Arial"/>
          <w:szCs w:val="22"/>
        </w:rPr>
        <w:tab/>
      </w:r>
      <w:r w:rsidRPr="008F68CF">
        <w:rPr>
          <w:rFonts w:cs="Arial"/>
          <w:szCs w:val="22"/>
        </w:rPr>
        <w:t>Jan FARSKY</w:t>
      </w:r>
    </w:p>
    <w:p w14:paraId="452B18B6" w14:textId="77777777" w:rsidR="00021CE9" w:rsidRPr="00021CE9"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r>
      <w:r w:rsidRPr="00021CE9">
        <w:rPr>
          <w:rFonts w:cs="Arial"/>
          <w:szCs w:val="22"/>
        </w:rPr>
        <w:t>Vaclav KLUCKA</w:t>
      </w:r>
    </w:p>
    <w:p w14:paraId="215FE8BE" w14:textId="77777777" w:rsidR="00021CE9" w:rsidRDefault="00021CE9" w:rsidP="00021CE9">
      <w:pPr>
        <w:tabs>
          <w:tab w:val="left" w:pos="1695"/>
          <w:tab w:val="left" w:pos="4455"/>
          <w:tab w:val="left" w:pos="4536"/>
          <w:tab w:val="left" w:pos="6195"/>
        </w:tabs>
        <w:jc w:val="left"/>
        <w:rPr>
          <w:rFonts w:cs="Arial"/>
          <w:szCs w:val="22"/>
        </w:rPr>
      </w:pPr>
      <w:r w:rsidRPr="00021CE9">
        <w:rPr>
          <w:rFonts w:cs="Arial"/>
          <w:szCs w:val="22"/>
        </w:rPr>
        <w:tab/>
      </w:r>
      <w:r w:rsidRPr="00021CE9">
        <w:rPr>
          <w:rFonts w:cs="Arial"/>
          <w:szCs w:val="22"/>
        </w:rPr>
        <w:tab/>
      </w:r>
      <w:r w:rsidRPr="00021CE9">
        <w:rPr>
          <w:rFonts w:cs="Arial"/>
          <w:szCs w:val="22"/>
        </w:rPr>
        <w:tab/>
      </w:r>
      <w:r w:rsidRPr="00021CE9">
        <w:rPr>
          <w:rFonts w:cs="Arial"/>
          <w:szCs w:val="22"/>
        </w:rPr>
        <w:tab/>
      </w:r>
      <w:r w:rsidRPr="003D1469">
        <w:rPr>
          <w:rFonts w:cs="Arial"/>
          <w:szCs w:val="22"/>
        </w:rPr>
        <w:t>Patrik KUNCAR</w:t>
      </w:r>
    </w:p>
    <w:p w14:paraId="777086B4" w14:textId="77777777" w:rsidR="00021CE9" w:rsidRPr="00576644" w:rsidRDefault="00021CE9" w:rsidP="00021CE9">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3D1469">
        <w:rPr>
          <w:rFonts w:cs="Arial"/>
          <w:szCs w:val="22"/>
        </w:rPr>
        <w:t>Antonin SEDA</w:t>
      </w:r>
      <w:r w:rsidRPr="00576644">
        <w:rPr>
          <w:rFonts w:cs="Arial"/>
          <w:szCs w:val="22"/>
        </w:rPr>
        <w:tab/>
      </w:r>
      <w:r w:rsidRPr="00576644">
        <w:rPr>
          <w:rFonts w:cs="Arial"/>
          <w:szCs w:val="22"/>
        </w:rPr>
        <w:tab/>
      </w:r>
    </w:p>
    <w:p w14:paraId="32ECA4BF" w14:textId="77777777" w:rsidR="00021CE9" w:rsidRPr="00021CE9" w:rsidRDefault="00021CE9" w:rsidP="00021CE9">
      <w:pPr>
        <w:tabs>
          <w:tab w:val="left" w:pos="1695"/>
          <w:tab w:val="left" w:pos="4455"/>
          <w:tab w:val="left" w:pos="4536"/>
          <w:tab w:val="left" w:pos="6195"/>
        </w:tabs>
        <w:jc w:val="left"/>
        <w:rPr>
          <w:rFonts w:cs="Arial"/>
          <w:szCs w:val="22"/>
        </w:rPr>
      </w:pPr>
      <w:r w:rsidRPr="00021CE9">
        <w:rPr>
          <w:rFonts w:cs="Arial"/>
          <w:szCs w:val="22"/>
        </w:rPr>
        <w:t>Denmark</w:t>
      </w:r>
      <w:r w:rsidRPr="00021CE9">
        <w:rPr>
          <w:rFonts w:cs="Arial"/>
          <w:szCs w:val="22"/>
        </w:rPr>
        <w:tab/>
      </w:r>
      <w:r w:rsidRPr="00021CE9">
        <w:rPr>
          <w:rFonts w:cs="Arial"/>
          <w:szCs w:val="22"/>
        </w:rPr>
        <w:tab/>
      </w:r>
      <w:r w:rsidRPr="00021CE9">
        <w:rPr>
          <w:rFonts w:cs="Arial"/>
          <w:szCs w:val="22"/>
        </w:rPr>
        <w:tab/>
        <w:t>Marie KRARUP</w:t>
      </w:r>
      <w:r w:rsidRPr="00021CE9">
        <w:rPr>
          <w:rFonts w:cs="Arial"/>
          <w:szCs w:val="22"/>
        </w:rPr>
        <w:tab/>
      </w:r>
      <w:r w:rsidRPr="00021CE9">
        <w:rPr>
          <w:rFonts w:cs="Arial"/>
          <w:szCs w:val="22"/>
        </w:rPr>
        <w:tab/>
      </w:r>
    </w:p>
    <w:p w14:paraId="3B7908E1" w14:textId="77777777" w:rsidR="00021CE9" w:rsidRPr="00021CE9" w:rsidRDefault="00021CE9" w:rsidP="00021CE9">
      <w:pPr>
        <w:tabs>
          <w:tab w:val="left" w:pos="1695"/>
          <w:tab w:val="left" w:pos="4455"/>
          <w:tab w:val="left" w:pos="4536"/>
          <w:tab w:val="left" w:pos="6195"/>
        </w:tabs>
        <w:jc w:val="left"/>
        <w:rPr>
          <w:rFonts w:cs="Arial"/>
          <w:szCs w:val="22"/>
        </w:rPr>
      </w:pPr>
      <w:r w:rsidRPr="00021CE9">
        <w:rPr>
          <w:rFonts w:cs="Arial"/>
          <w:szCs w:val="22"/>
        </w:rPr>
        <w:t>Estonia</w:t>
      </w:r>
      <w:r w:rsidRPr="00021CE9">
        <w:rPr>
          <w:rFonts w:cs="Arial"/>
          <w:szCs w:val="22"/>
        </w:rPr>
        <w:tab/>
      </w:r>
      <w:r w:rsidRPr="00021CE9">
        <w:rPr>
          <w:rFonts w:cs="Arial"/>
          <w:szCs w:val="22"/>
        </w:rPr>
        <w:tab/>
      </w:r>
      <w:r w:rsidRPr="00021CE9">
        <w:rPr>
          <w:rFonts w:cs="Arial"/>
          <w:szCs w:val="22"/>
        </w:rPr>
        <w:tab/>
        <w:t>Ants LAANEOTS</w:t>
      </w:r>
    </w:p>
    <w:p w14:paraId="2D56833F" w14:textId="77777777" w:rsidR="00021CE9" w:rsidRDefault="00021CE9" w:rsidP="00021CE9">
      <w:pPr>
        <w:tabs>
          <w:tab w:val="left" w:pos="1695"/>
          <w:tab w:val="left" w:pos="4455"/>
          <w:tab w:val="left" w:pos="4536"/>
          <w:tab w:val="left" w:pos="6195"/>
        </w:tabs>
        <w:jc w:val="left"/>
        <w:rPr>
          <w:rFonts w:cs="Arial"/>
          <w:szCs w:val="22"/>
          <w:lang w:val="fr-BE"/>
        </w:rPr>
      </w:pPr>
      <w:r w:rsidRPr="00021CE9">
        <w:rPr>
          <w:rFonts w:cs="Arial"/>
          <w:szCs w:val="22"/>
          <w:lang w:val="fr-FR"/>
        </w:rPr>
        <w:t>France</w:t>
      </w:r>
      <w:r w:rsidRPr="00021CE9">
        <w:rPr>
          <w:rFonts w:cs="Arial"/>
          <w:szCs w:val="22"/>
          <w:lang w:val="fr-FR"/>
        </w:rPr>
        <w:tab/>
      </w:r>
      <w:r w:rsidRPr="00021CE9">
        <w:rPr>
          <w:rFonts w:cs="Arial"/>
          <w:szCs w:val="22"/>
          <w:lang w:val="fr-FR"/>
        </w:rPr>
        <w:tab/>
      </w:r>
      <w:r w:rsidRPr="00021CE9">
        <w:rPr>
          <w:rFonts w:cs="Arial"/>
          <w:szCs w:val="22"/>
          <w:lang w:val="fr-FR"/>
        </w:rPr>
        <w:tab/>
      </w:r>
      <w:r w:rsidRPr="00AC11C9">
        <w:rPr>
          <w:rFonts w:cs="Arial"/>
          <w:szCs w:val="22"/>
          <w:lang w:val="fr-BE"/>
        </w:rPr>
        <w:t>Gilbert LE BRIS</w:t>
      </w:r>
    </w:p>
    <w:p w14:paraId="6AF5C3C1" w14:textId="77777777" w:rsidR="00021CE9" w:rsidRPr="00021CE9" w:rsidRDefault="00021CE9" w:rsidP="00021CE9">
      <w:pPr>
        <w:tabs>
          <w:tab w:val="left" w:pos="1695"/>
          <w:tab w:val="left" w:pos="4455"/>
          <w:tab w:val="left" w:pos="4536"/>
          <w:tab w:val="left" w:pos="6195"/>
        </w:tabs>
        <w:jc w:val="left"/>
        <w:rPr>
          <w:rFonts w:cs="Arial"/>
          <w:szCs w:val="22"/>
          <w:lang w:val="fr-FR"/>
        </w:rPr>
      </w:pPr>
      <w:r>
        <w:rPr>
          <w:rFonts w:cs="Arial"/>
          <w:szCs w:val="22"/>
          <w:lang w:val="fr-BE"/>
        </w:rPr>
        <w:tab/>
      </w:r>
      <w:r>
        <w:rPr>
          <w:rFonts w:cs="Arial"/>
          <w:szCs w:val="22"/>
          <w:lang w:val="fr-BE"/>
        </w:rPr>
        <w:tab/>
      </w:r>
      <w:r>
        <w:rPr>
          <w:rFonts w:cs="Arial"/>
          <w:szCs w:val="22"/>
          <w:lang w:val="fr-BE"/>
        </w:rPr>
        <w:tab/>
      </w:r>
      <w:r>
        <w:rPr>
          <w:rFonts w:cs="Arial"/>
          <w:szCs w:val="22"/>
          <w:lang w:val="fr-BE"/>
        </w:rPr>
        <w:tab/>
      </w:r>
      <w:r w:rsidRPr="00021CE9">
        <w:rPr>
          <w:rFonts w:cs="Arial"/>
          <w:szCs w:val="22"/>
          <w:lang w:val="fr-FR"/>
        </w:rPr>
        <w:t>Daniel REINER</w:t>
      </w:r>
    </w:p>
    <w:p w14:paraId="7163A1F8"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Germany</w:t>
      </w:r>
      <w:r w:rsidRPr="008F68CF">
        <w:rPr>
          <w:rFonts w:cs="Arial"/>
          <w:szCs w:val="22"/>
        </w:rPr>
        <w:tab/>
      </w:r>
      <w:r w:rsidRPr="008F68CF">
        <w:rPr>
          <w:rFonts w:cs="Arial"/>
          <w:szCs w:val="22"/>
        </w:rPr>
        <w:tab/>
      </w:r>
      <w:r w:rsidRPr="008F68CF">
        <w:rPr>
          <w:rFonts w:cs="Arial"/>
          <w:szCs w:val="22"/>
        </w:rPr>
        <w:tab/>
        <w:t xml:space="preserve">Lorenz CAFFIER </w:t>
      </w:r>
    </w:p>
    <w:p w14:paraId="1649A5CD"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Karin EVERS-MEYER</w:t>
      </w:r>
    </w:p>
    <w:p w14:paraId="226A62F2"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Robert HOCHBAUM</w:t>
      </w:r>
    </w:p>
    <w:p w14:paraId="66629D9A"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Charles M. HUBER</w:t>
      </w:r>
    </w:p>
    <w:p w14:paraId="704505EB"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Martin KRÜGER</w:t>
      </w:r>
      <w:r w:rsidRPr="008F68CF">
        <w:rPr>
          <w:rFonts w:cs="Arial"/>
          <w:szCs w:val="22"/>
        </w:rPr>
        <w:tab/>
      </w:r>
    </w:p>
    <w:p w14:paraId="2300F492"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Greece</w:t>
      </w:r>
      <w:r w:rsidRPr="008F68CF">
        <w:rPr>
          <w:rFonts w:cs="Arial"/>
          <w:szCs w:val="22"/>
        </w:rPr>
        <w:tab/>
      </w:r>
      <w:r w:rsidRPr="008F68CF">
        <w:rPr>
          <w:rFonts w:cs="Arial"/>
          <w:szCs w:val="22"/>
        </w:rPr>
        <w:tab/>
        <w:t>Konstantinos BARKAS</w:t>
      </w:r>
    </w:p>
    <w:p w14:paraId="76B3439A"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t>Evangelos BASIAKOS</w:t>
      </w:r>
    </w:p>
    <w:p w14:paraId="56355E7C"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Italy</w:t>
      </w:r>
      <w:r w:rsidRPr="008F68CF">
        <w:rPr>
          <w:rFonts w:cs="Arial"/>
          <w:szCs w:val="22"/>
        </w:rPr>
        <w:tab/>
      </w:r>
      <w:r w:rsidRPr="008F68CF">
        <w:rPr>
          <w:rFonts w:cs="Arial"/>
          <w:szCs w:val="22"/>
        </w:rPr>
        <w:tab/>
      </w:r>
      <w:r w:rsidRPr="008F68CF">
        <w:rPr>
          <w:rFonts w:cs="Arial"/>
          <w:szCs w:val="22"/>
        </w:rPr>
        <w:tab/>
      </w:r>
      <w:r w:rsidR="00974129" w:rsidRPr="008F68CF">
        <w:rPr>
          <w:rFonts w:cs="Arial"/>
          <w:szCs w:val="22"/>
        </w:rPr>
        <w:tab/>
      </w:r>
      <w:r w:rsidRPr="008F68CF">
        <w:rPr>
          <w:rFonts w:cs="Arial"/>
          <w:szCs w:val="22"/>
        </w:rPr>
        <w:t>Lorenzo BATTISTA</w:t>
      </w:r>
    </w:p>
    <w:p w14:paraId="5876987B"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Andrea MANCIULLI</w:t>
      </w:r>
    </w:p>
    <w:p w14:paraId="58C493EE"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Valentino VALENTINI</w:t>
      </w:r>
      <w:r w:rsidRPr="008F68CF">
        <w:rPr>
          <w:rFonts w:cs="Arial"/>
          <w:szCs w:val="22"/>
        </w:rPr>
        <w:tab/>
      </w:r>
      <w:r w:rsidRPr="008F68CF">
        <w:rPr>
          <w:rFonts w:cs="Arial"/>
          <w:szCs w:val="22"/>
        </w:rPr>
        <w:tab/>
      </w:r>
      <w:r w:rsidRPr="008F68CF">
        <w:rPr>
          <w:rFonts w:cs="Arial"/>
          <w:szCs w:val="22"/>
        </w:rPr>
        <w:tab/>
      </w:r>
      <w:r w:rsidRPr="008F68CF">
        <w:rPr>
          <w:rFonts w:cs="Arial"/>
          <w:szCs w:val="22"/>
        </w:rPr>
        <w:tab/>
      </w:r>
    </w:p>
    <w:p w14:paraId="086BE4DC"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Latvia</w:t>
      </w:r>
      <w:r w:rsidRPr="008F68CF">
        <w:rPr>
          <w:rFonts w:cs="Arial"/>
          <w:szCs w:val="22"/>
        </w:rPr>
        <w:tab/>
      </w:r>
      <w:r w:rsidRPr="008F68CF">
        <w:rPr>
          <w:rFonts w:cs="Arial"/>
          <w:szCs w:val="22"/>
        </w:rPr>
        <w:tab/>
        <w:t>Aleksandrs KIRSTEINS</w:t>
      </w:r>
    </w:p>
    <w:p w14:paraId="2E3785C5"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t>Artis RASMANIS</w:t>
      </w:r>
      <w:r w:rsidRPr="008F68CF">
        <w:rPr>
          <w:rFonts w:cs="Arial"/>
          <w:szCs w:val="22"/>
        </w:rPr>
        <w:tab/>
      </w:r>
    </w:p>
    <w:p w14:paraId="231392BC"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t>Luxembourg</w:t>
      </w:r>
      <w:r w:rsidRPr="008F68CF">
        <w:rPr>
          <w:rFonts w:cs="Arial"/>
          <w:szCs w:val="22"/>
        </w:rPr>
        <w:tab/>
      </w:r>
      <w:r w:rsidRPr="008F68CF">
        <w:rPr>
          <w:rFonts w:cs="Arial"/>
          <w:szCs w:val="22"/>
        </w:rPr>
        <w:tab/>
        <w:t>Nancy ARENDT KEMP</w:t>
      </w:r>
      <w:r w:rsidRPr="008F68CF">
        <w:rPr>
          <w:rFonts w:cs="Arial"/>
          <w:szCs w:val="22"/>
        </w:rPr>
        <w:tab/>
      </w:r>
    </w:p>
    <w:p w14:paraId="40F10AAB"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Netherlands</w:t>
      </w:r>
      <w:r w:rsidRPr="008F68CF">
        <w:rPr>
          <w:rFonts w:cs="Arial"/>
          <w:szCs w:val="22"/>
        </w:rPr>
        <w:tab/>
      </w:r>
      <w:r w:rsidRPr="008F68CF">
        <w:rPr>
          <w:rFonts w:cs="Arial"/>
          <w:szCs w:val="22"/>
        </w:rPr>
        <w:tab/>
      </w:r>
      <w:r w:rsidRPr="008F68CF">
        <w:rPr>
          <w:rFonts w:cs="Arial"/>
          <w:szCs w:val="22"/>
        </w:rPr>
        <w:tab/>
        <w:t>Han ten BROEKE</w:t>
      </w:r>
    </w:p>
    <w:p w14:paraId="7A3309D3" w14:textId="77777777" w:rsidR="00021CE9" w:rsidRDefault="00021CE9" w:rsidP="00021CE9">
      <w:pPr>
        <w:tabs>
          <w:tab w:val="left" w:pos="1695"/>
          <w:tab w:val="left" w:pos="4455"/>
          <w:tab w:val="left" w:pos="4536"/>
          <w:tab w:val="left" w:pos="6195"/>
        </w:tabs>
        <w:jc w:val="left"/>
        <w:rPr>
          <w:rFonts w:cs="Arial"/>
          <w:szCs w:val="22"/>
          <w:lang w:val="en-US"/>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r>
      <w:r w:rsidRPr="002B4E2A">
        <w:rPr>
          <w:rFonts w:cs="Arial"/>
          <w:szCs w:val="22"/>
          <w:lang w:val="en-US"/>
        </w:rPr>
        <w:t>Angelien EIJSINK</w:t>
      </w:r>
    </w:p>
    <w:p w14:paraId="130CDD57" w14:textId="77777777" w:rsidR="00021CE9" w:rsidRDefault="00021CE9" w:rsidP="00021CE9">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Franklin van KAPPEN</w:t>
      </w:r>
    </w:p>
    <w:p w14:paraId="6F94057B" w14:textId="77777777" w:rsidR="00021CE9" w:rsidRDefault="00021CE9" w:rsidP="00021CE9">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Raymond KNOPS</w:t>
      </w:r>
    </w:p>
    <w:p w14:paraId="1CA32656" w14:textId="77777777" w:rsidR="00021CE9" w:rsidRPr="002B4E2A" w:rsidRDefault="00021CE9" w:rsidP="00021CE9">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2B4E2A">
        <w:rPr>
          <w:rFonts w:cs="Arial"/>
          <w:szCs w:val="22"/>
          <w:lang w:val="en-US"/>
        </w:rPr>
        <w:t>Herman SCHAPER</w:t>
      </w:r>
      <w:r>
        <w:rPr>
          <w:rFonts w:cs="Arial"/>
          <w:szCs w:val="22"/>
          <w:lang w:val="en-US"/>
        </w:rPr>
        <w:tab/>
      </w:r>
      <w:r>
        <w:rPr>
          <w:rFonts w:cs="Arial"/>
          <w:szCs w:val="22"/>
          <w:lang w:val="en-US"/>
        </w:rPr>
        <w:tab/>
      </w:r>
      <w:r>
        <w:rPr>
          <w:rFonts w:cs="Arial"/>
          <w:szCs w:val="22"/>
          <w:lang w:val="en-US"/>
        </w:rPr>
        <w:tab/>
      </w:r>
    </w:p>
    <w:p w14:paraId="3A028563" w14:textId="77777777" w:rsidR="00021CE9" w:rsidRDefault="00021CE9" w:rsidP="00021CE9">
      <w:pPr>
        <w:tabs>
          <w:tab w:val="left" w:pos="1695"/>
          <w:tab w:val="left" w:pos="4536"/>
          <w:tab w:val="left" w:pos="6195"/>
        </w:tabs>
        <w:jc w:val="left"/>
        <w:rPr>
          <w:rFonts w:cs="Arial"/>
          <w:szCs w:val="22"/>
        </w:rPr>
      </w:pPr>
      <w:r w:rsidRPr="003D5AF1">
        <w:rPr>
          <w:rFonts w:cs="Arial"/>
          <w:szCs w:val="22"/>
        </w:rPr>
        <w:t>Nor</w:t>
      </w:r>
      <w:r>
        <w:rPr>
          <w:rFonts w:cs="Arial"/>
          <w:szCs w:val="22"/>
        </w:rPr>
        <w:t>way</w:t>
      </w:r>
      <w:r>
        <w:rPr>
          <w:rFonts w:cs="Arial"/>
          <w:szCs w:val="22"/>
        </w:rPr>
        <w:tab/>
      </w:r>
      <w:r>
        <w:rPr>
          <w:rFonts w:cs="Arial"/>
          <w:szCs w:val="22"/>
        </w:rPr>
        <w:tab/>
      </w:r>
      <w:r w:rsidRPr="00B55CC9">
        <w:rPr>
          <w:rFonts w:cs="Arial"/>
          <w:szCs w:val="22"/>
          <w:lang w:val="en-US"/>
        </w:rPr>
        <w:t>Frank BAKKE-JENSEN</w:t>
      </w:r>
    </w:p>
    <w:p w14:paraId="0DC40022" w14:textId="77777777" w:rsidR="00021CE9" w:rsidRPr="00214E5A" w:rsidRDefault="00021CE9" w:rsidP="00021CE9">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2B4E2A">
        <w:rPr>
          <w:rFonts w:cs="Arial"/>
          <w:szCs w:val="22"/>
          <w:lang w:val="en-US"/>
        </w:rPr>
        <w:t>Sverre MYRLI</w:t>
      </w:r>
      <w:r>
        <w:rPr>
          <w:rFonts w:cs="Arial"/>
          <w:szCs w:val="22"/>
        </w:rPr>
        <w:tab/>
      </w:r>
      <w:r>
        <w:rPr>
          <w:rFonts w:cs="Arial"/>
          <w:szCs w:val="22"/>
        </w:rPr>
        <w:tab/>
      </w:r>
    </w:p>
    <w:p w14:paraId="3345D1AC" w14:textId="77777777" w:rsidR="00021CE9" w:rsidRDefault="00021CE9" w:rsidP="00021CE9">
      <w:pPr>
        <w:tabs>
          <w:tab w:val="left" w:pos="1695"/>
          <w:tab w:val="left" w:pos="4455"/>
          <w:tab w:val="left" w:pos="4536"/>
          <w:tab w:val="left" w:pos="6195"/>
        </w:tabs>
        <w:jc w:val="left"/>
        <w:rPr>
          <w:rFonts w:cs="Arial"/>
          <w:szCs w:val="22"/>
          <w:lang w:val="en-US"/>
        </w:rPr>
      </w:pPr>
      <w:r w:rsidRPr="003D5AF1">
        <w:rPr>
          <w:rFonts w:cs="Arial"/>
          <w:szCs w:val="22"/>
        </w:rPr>
        <w:t>Pol</w:t>
      </w:r>
      <w:r>
        <w:rPr>
          <w:rFonts w:cs="Arial"/>
          <w:szCs w:val="22"/>
        </w:rPr>
        <w:t>and</w:t>
      </w:r>
      <w:r>
        <w:rPr>
          <w:rFonts w:cs="Arial"/>
          <w:szCs w:val="22"/>
        </w:rPr>
        <w:tab/>
      </w:r>
      <w:r>
        <w:rPr>
          <w:rFonts w:cs="Arial"/>
          <w:szCs w:val="22"/>
        </w:rPr>
        <w:tab/>
      </w:r>
      <w:r>
        <w:rPr>
          <w:rFonts w:cs="Arial"/>
          <w:szCs w:val="22"/>
        </w:rPr>
        <w:tab/>
      </w:r>
      <w:r w:rsidRPr="002B4E2A">
        <w:rPr>
          <w:rFonts w:cs="Arial"/>
          <w:szCs w:val="22"/>
          <w:lang w:val="en-US"/>
        </w:rPr>
        <w:t>Waldemar ANDZEL</w:t>
      </w:r>
    </w:p>
    <w:p w14:paraId="18898B9A" w14:textId="77777777" w:rsidR="00021CE9" w:rsidRPr="00C570D1" w:rsidRDefault="00021CE9" w:rsidP="00021CE9">
      <w:pPr>
        <w:tabs>
          <w:tab w:val="left" w:pos="1695"/>
          <w:tab w:val="left" w:pos="4455"/>
          <w:tab w:val="left" w:pos="4536"/>
          <w:tab w:val="left" w:pos="6195"/>
        </w:tabs>
        <w:jc w:val="left"/>
        <w:rPr>
          <w:rFonts w:cs="Arial"/>
          <w:szCs w:val="22"/>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A2729F">
        <w:rPr>
          <w:rFonts w:cs="Arial"/>
          <w:szCs w:val="22"/>
          <w:lang w:val="en-US"/>
        </w:rPr>
        <w:t>Jan RULEWSKI</w:t>
      </w:r>
    </w:p>
    <w:p w14:paraId="6FBD5DCC" w14:textId="77777777" w:rsidR="00021CE9" w:rsidRDefault="00021CE9" w:rsidP="00021CE9">
      <w:pPr>
        <w:tabs>
          <w:tab w:val="left" w:pos="1695"/>
          <w:tab w:val="left" w:pos="4536"/>
          <w:tab w:val="left" w:pos="6195"/>
        </w:tabs>
        <w:jc w:val="left"/>
        <w:rPr>
          <w:rFonts w:cs="Arial"/>
          <w:szCs w:val="22"/>
        </w:rPr>
      </w:pPr>
      <w:r w:rsidRPr="00C570D1">
        <w:rPr>
          <w:rFonts w:cs="Arial"/>
          <w:szCs w:val="22"/>
        </w:rPr>
        <w:t>Portugal</w:t>
      </w:r>
      <w:r w:rsidRPr="00C570D1">
        <w:rPr>
          <w:rFonts w:cs="Arial"/>
          <w:szCs w:val="22"/>
        </w:rPr>
        <w:tab/>
      </w:r>
      <w:r>
        <w:rPr>
          <w:rFonts w:cs="Arial"/>
          <w:szCs w:val="22"/>
        </w:rPr>
        <w:tab/>
      </w:r>
      <w:r w:rsidRPr="002B4E2A">
        <w:rPr>
          <w:rFonts w:cs="Arial"/>
          <w:szCs w:val="22"/>
        </w:rPr>
        <w:t>Joao REBELO</w:t>
      </w:r>
    </w:p>
    <w:p w14:paraId="4EC4468E" w14:textId="77777777" w:rsidR="00021CE9" w:rsidRPr="008F68CF" w:rsidRDefault="00021CE9" w:rsidP="00021CE9">
      <w:pPr>
        <w:tabs>
          <w:tab w:val="left" w:pos="1695"/>
          <w:tab w:val="left" w:pos="4536"/>
          <w:tab w:val="left" w:pos="6195"/>
        </w:tabs>
        <w:jc w:val="left"/>
        <w:rPr>
          <w:rFonts w:cs="Arial"/>
          <w:szCs w:val="22"/>
        </w:rPr>
      </w:pPr>
      <w:r w:rsidRPr="008F68CF">
        <w:rPr>
          <w:rFonts w:cs="Arial"/>
          <w:szCs w:val="22"/>
        </w:rPr>
        <w:lastRenderedPageBreak/>
        <w:t>Romania</w:t>
      </w:r>
      <w:r w:rsidRPr="008F68CF">
        <w:rPr>
          <w:rFonts w:cs="Arial"/>
          <w:szCs w:val="22"/>
        </w:rPr>
        <w:tab/>
      </w:r>
      <w:r w:rsidRPr="008F68CF">
        <w:rPr>
          <w:rFonts w:cs="Arial"/>
          <w:szCs w:val="22"/>
        </w:rPr>
        <w:tab/>
        <w:t>Haralambie VOCHITOIU</w:t>
      </w:r>
      <w:r w:rsidRPr="008F68CF">
        <w:rPr>
          <w:rFonts w:cs="Arial"/>
          <w:szCs w:val="22"/>
        </w:rPr>
        <w:tab/>
      </w:r>
    </w:p>
    <w:p w14:paraId="5AD3A1B5"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Slovakia</w:t>
      </w:r>
      <w:r w:rsidRPr="008F68CF">
        <w:rPr>
          <w:rFonts w:cs="Arial"/>
          <w:szCs w:val="22"/>
        </w:rPr>
        <w:tab/>
      </w:r>
      <w:r w:rsidRPr="008F68CF">
        <w:rPr>
          <w:rFonts w:cs="Arial"/>
          <w:szCs w:val="22"/>
        </w:rPr>
        <w:tab/>
      </w:r>
      <w:r w:rsidRPr="008F68CF">
        <w:rPr>
          <w:rFonts w:cs="Arial"/>
          <w:szCs w:val="22"/>
        </w:rPr>
        <w:tab/>
        <w:t>Anton HRNKO</w:t>
      </w:r>
      <w:r w:rsidRPr="008F68CF">
        <w:rPr>
          <w:rFonts w:cs="Arial"/>
          <w:szCs w:val="22"/>
        </w:rPr>
        <w:tab/>
      </w:r>
      <w:r w:rsidRPr="008F68CF">
        <w:rPr>
          <w:rFonts w:cs="Arial"/>
          <w:szCs w:val="22"/>
        </w:rPr>
        <w:tab/>
      </w:r>
      <w:r w:rsidRPr="008F68CF">
        <w:rPr>
          <w:rFonts w:cs="Arial"/>
          <w:szCs w:val="22"/>
        </w:rPr>
        <w:tab/>
      </w:r>
    </w:p>
    <w:p w14:paraId="03EF7AB8"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Slovenia</w:t>
      </w:r>
      <w:r w:rsidRPr="008F68CF">
        <w:rPr>
          <w:rFonts w:cs="Arial"/>
          <w:szCs w:val="22"/>
        </w:rPr>
        <w:tab/>
      </w:r>
      <w:r w:rsidRPr="008F68CF">
        <w:rPr>
          <w:rFonts w:cs="Arial"/>
          <w:szCs w:val="22"/>
        </w:rPr>
        <w:tab/>
      </w:r>
      <w:r w:rsidRPr="008F68CF">
        <w:rPr>
          <w:rFonts w:cs="Arial"/>
          <w:szCs w:val="22"/>
        </w:rPr>
        <w:tab/>
        <w:t>Zan MAHNIC</w:t>
      </w:r>
    </w:p>
    <w:p w14:paraId="15438FC8" w14:textId="77777777" w:rsidR="00021CE9" w:rsidRPr="008F68CF" w:rsidRDefault="00021CE9" w:rsidP="00021CE9">
      <w:pPr>
        <w:tabs>
          <w:tab w:val="left" w:pos="1695"/>
          <w:tab w:val="left" w:pos="4455"/>
          <w:tab w:val="left" w:pos="4536"/>
          <w:tab w:val="left" w:pos="6195"/>
        </w:tabs>
        <w:jc w:val="left"/>
        <w:rPr>
          <w:rFonts w:cs="Arial"/>
          <w:szCs w:val="22"/>
        </w:rPr>
      </w:pPr>
      <w:r w:rsidRPr="008F68CF">
        <w:rPr>
          <w:rFonts w:cs="Arial"/>
          <w:szCs w:val="22"/>
        </w:rPr>
        <w:tab/>
      </w:r>
      <w:r w:rsidRPr="008F68CF">
        <w:rPr>
          <w:rFonts w:cs="Arial"/>
          <w:szCs w:val="22"/>
        </w:rPr>
        <w:tab/>
      </w:r>
      <w:r w:rsidRPr="008F68CF">
        <w:rPr>
          <w:rFonts w:cs="Arial"/>
          <w:szCs w:val="22"/>
        </w:rPr>
        <w:tab/>
      </w:r>
      <w:r w:rsidRPr="008F68CF">
        <w:rPr>
          <w:rFonts w:cs="Arial"/>
          <w:szCs w:val="22"/>
        </w:rPr>
        <w:tab/>
        <w:t>Matej TONIN</w:t>
      </w:r>
    </w:p>
    <w:p w14:paraId="5BEFA234" w14:textId="77777777" w:rsidR="00021CE9" w:rsidRPr="00974129" w:rsidRDefault="00021CE9" w:rsidP="00021CE9">
      <w:pPr>
        <w:tabs>
          <w:tab w:val="left" w:pos="1695"/>
          <w:tab w:val="left" w:pos="4455"/>
          <w:tab w:val="left" w:pos="4536"/>
          <w:tab w:val="left" w:pos="6195"/>
        </w:tabs>
        <w:jc w:val="left"/>
        <w:rPr>
          <w:rFonts w:cs="Arial"/>
          <w:szCs w:val="22"/>
        </w:rPr>
      </w:pPr>
      <w:r w:rsidRPr="00974129">
        <w:rPr>
          <w:rFonts w:cs="Arial"/>
          <w:szCs w:val="22"/>
        </w:rPr>
        <w:t>Spain</w:t>
      </w:r>
      <w:r w:rsidRPr="00974129">
        <w:rPr>
          <w:rFonts w:cs="Arial"/>
          <w:szCs w:val="22"/>
        </w:rPr>
        <w:tab/>
      </w:r>
      <w:r w:rsidRPr="00974129">
        <w:rPr>
          <w:rFonts w:cs="Arial"/>
          <w:szCs w:val="22"/>
        </w:rPr>
        <w:tab/>
      </w:r>
      <w:r w:rsidRPr="00974129">
        <w:rPr>
          <w:rFonts w:cs="Arial"/>
          <w:szCs w:val="22"/>
        </w:rPr>
        <w:tab/>
      </w:r>
      <w:r w:rsidR="00974129" w:rsidRPr="00974129">
        <w:rPr>
          <w:rFonts w:cs="Arial"/>
          <w:szCs w:val="22"/>
        </w:rPr>
        <w:tab/>
      </w:r>
      <w:r w:rsidRPr="00974129">
        <w:rPr>
          <w:rFonts w:cs="Arial"/>
          <w:szCs w:val="22"/>
        </w:rPr>
        <w:t>Emilio ALVAREZ</w:t>
      </w:r>
    </w:p>
    <w:p w14:paraId="132E87B9" w14:textId="77777777" w:rsidR="00021CE9" w:rsidRPr="00A2729F" w:rsidRDefault="00021CE9" w:rsidP="00021CE9">
      <w:pPr>
        <w:tabs>
          <w:tab w:val="left" w:pos="1695"/>
          <w:tab w:val="left" w:pos="4455"/>
          <w:tab w:val="left" w:pos="4536"/>
          <w:tab w:val="left" w:pos="6195"/>
        </w:tabs>
        <w:jc w:val="left"/>
        <w:rPr>
          <w:rFonts w:cs="Arial"/>
          <w:szCs w:val="22"/>
        </w:rPr>
      </w:pPr>
      <w:r w:rsidRPr="00974129">
        <w:rPr>
          <w:rFonts w:cs="Arial"/>
          <w:szCs w:val="22"/>
        </w:rPr>
        <w:tab/>
      </w:r>
      <w:r w:rsidRPr="00974129">
        <w:rPr>
          <w:rFonts w:cs="Arial"/>
          <w:szCs w:val="22"/>
        </w:rPr>
        <w:tab/>
      </w:r>
      <w:r w:rsidRPr="00974129">
        <w:rPr>
          <w:rFonts w:cs="Arial"/>
          <w:szCs w:val="22"/>
        </w:rPr>
        <w:tab/>
      </w:r>
      <w:r w:rsidRPr="00974129">
        <w:rPr>
          <w:rFonts w:cs="Arial"/>
          <w:szCs w:val="22"/>
        </w:rPr>
        <w:tab/>
      </w:r>
      <w:r w:rsidRPr="00A2729F">
        <w:rPr>
          <w:rFonts w:cs="Arial"/>
          <w:szCs w:val="22"/>
        </w:rPr>
        <w:t>Maria del Carmen ALVAREZ-ARENAS</w:t>
      </w:r>
    </w:p>
    <w:p w14:paraId="7B198E15" w14:textId="77777777" w:rsidR="00021CE9" w:rsidRPr="00A2729F" w:rsidRDefault="00021CE9" w:rsidP="00021CE9">
      <w:pPr>
        <w:tabs>
          <w:tab w:val="left" w:pos="1695"/>
          <w:tab w:val="left" w:pos="4455"/>
          <w:tab w:val="left" w:pos="4536"/>
          <w:tab w:val="left" w:pos="6195"/>
        </w:tabs>
        <w:jc w:val="left"/>
        <w:rPr>
          <w:rFonts w:cs="Arial"/>
          <w:szCs w:val="22"/>
        </w:rPr>
      </w:pPr>
      <w:r w:rsidRPr="00A2729F">
        <w:rPr>
          <w:rFonts w:cs="Arial"/>
          <w:szCs w:val="22"/>
        </w:rPr>
        <w:tab/>
      </w:r>
      <w:r w:rsidRPr="00A2729F">
        <w:rPr>
          <w:rFonts w:cs="Arial"/>
          <w:szCs w:val="22"/>
        </w:rPr>
        <w:tab/>
      </w:r>
      <w:r w:rsidRPr="00A2729F">
        <w:rPr>
          <w:rFonts w:cs="Arial"/>
          <w:szCs w:val="22"/>
        </w:rPr>
        <w:tab/>
      </w:r>
      <w:r w:rsidRPr="00A2729F">
        <w:rPr>
          <w:rFonts w:cs="Arial"/>
          <w:szCs w:val="22"/>
        </w:rPr>
        <w:tab/>
        <w:t>Begoña NASARRE</w:t>
      </w:r>
    </w:p>
    <w:p w14:paraId="1E6CBF94" w14:textId="77777777" w:rsidR="00021CE9" w:rsidRPr="00C570D1" w:rsidRDefault="00021CE9" w:rsidP="00021CE9">
      <w:pPr>
        <w:tabs>
          <w:tab w:val="left" w:pos="1695"/>
          <w:tab w:val="left" w:pos="4455"/>
          <w:tab w:val="left" w:pos="4536"/>
          <w:tab w:val="left" w:pos="6195"/>
        </w:tabs>
        <w:jc w:val="left"/>
        <w:rPr>
          <w:rFonts w:cs="Arial"/>
          <w:szCs w:val="22"/>
        </w:rPr>
      </w:pPr>
      <w:r w:rsidRPr="00A2729F">
        <w:rPr>
          <w:rFonts w:cs="Arial"/>
          <w:szCs w:val="22"/>
        </w:rPr>
        <w:tab/>
      </w:r>
      <w:r w:rsidRPr="00A2729F">
        <w:rPr>
          <w:rFonts w:cs="Arial"/>
          <w:szCs w:val="22"/>
        </w:rPr>
        <w:tab/>
      </w:r>
      <w:r w:rsidRPr="00A2729F">
        <w:rPr>
          <w:rFonts w:cs="Arial"/>
          <w:szCs w:val="22"/>
        </w:rPr>
        <w:tab/>
      </w:r>
      <w:r w:rsidRPr="00A2729F">
        <w:rPr>
          <w:rFonts w:cs="Arial"/>
          <w:szCs w:val="22"/>
        </w:rPr>
        <w:tab/>
        <w:t>Gabino PUCHE</w:t>
      </w:r>
      <w:r w:rsidRPr="00C570D1">
        <w:rPr>
          <w:rFonts w:cs="Arial"/>
          <w:szCs w:val="22"/>
        </w:rPr>
        <w:tab/>
      </w:r>
    </w:p>
    <w:p w14:paraId="4CFE65A9" w14:textId="77777777" w:rsidR="00021CE9" w:rsidRDefault="00021CE9" w:rsidP="00021CE9">
      <w:pPr>
        <w:tabs>
          <w:tab w:val="left" w:pos="1695"/>
          <w:tab w:val="left" w:pos="4536"/>
          <w:tab w:val="left" w:pos="6195"/>
        </w:tabs>
        <w:jc w:val="left"/>
        <w:rPr>
          <w:rFonts w:cs="Arial"/>
          <w:szCs w:val="22"/>
        </w:rPr>
      </w:pPr>
      <w:r>
        <w:rPr>
          <w:rFonts w:cs="Arial"/>
          <w:szCs w:val="22"/>
        </w:rPr>
        <w:t>Turkey</w:t>
      </w:r>
      <w:r w:rsidRPr="00C570D1">
        <w:rPr>
          <w:rFonts w:cs="Arial"/>
          <w:szCs w:val="22"/>
          <w:lang w:val="en-US"/>
        </w:rPr>
        <w:tab/>
      </w:r>
      <w:r w:rsidRPr="00C570D1">
        <w:rPr>
          <w:rFonts w:cs="Arial"/>
          <w:szCs w:val="22"/>
          <w:lang w:val="en-US"/>
        </w:rPr>
        <w:tab/>
      </w:r>
      <w:r w:rsidRPr="00B55CC9">
        <w:rPr>
          <w:rFonts w:cs="Arial"/>
          <w:szCs w:val="22"/>
        </w:rPr>
        <w:t>Ertan AYDIN</w:t>
      </w:r>
    </w:p>
    <w:p w14:paraId="568ED684" w14:textId="77777777" w:rsidR="00021CE9" w:rsidRDefault="00021CE9" w:rsidP="00021CE9">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B55CC9">
        <w:rPr>
          <w:rFonts w:cs="Arial"/>
          <w:szCs w:val="22"/>
        </w:rPr>
        <w:t>Osman Askin BAK</w:t>
      </w:r>
    </w:p>
    <w:p w14:paraId="40C862CA" w14:textId="77777777" w:rsidR="00021CE9" w:rsidRDefault="00021CE9" w:rsidP="00021CE9">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B55CC9">
        <w:rPr>
          <w:rFonts w:cs="Arial"/>
          <w:szCs w:val="22"/>
        </w:rPr>
        <w:t>Safak PAVEY</w:t>
      </w:r>
    </w:p>
    <w:p w14:paraId="6282BB3E" w14:textId="77777777" w:rsidR="00021CE9" w:rsidRPr="00C570D1" w:rsidRDefault="00021CE9" w:rsidP="00021CE9">
      <w:pPr>
        <w:tabs>
          <w:tab w:val="left" w:pos="1695"/>
          <w:tab w:val="left" w:pos="4536"/>
          <w:tab w:val="left" w:pos="6195"/>
        </w:tabs>
        <w:jc w:val="left"/>
        <w:rPr>
          <w:rFonts w:cs="Arial"/>
          <w:szCs w:val="22"/>
          <w:lang w:val="en-US"/>
        </w:rPr>
      </w:pPr>
      <w:r>
        <w:rPr>
          <w:rFonts w:cs="Arial"/>
          <w:szCs w:val="22"/>
        </w:rPr>
        <w:tab/>
      </w:r>
      <w:r>
        <w:rPr>
          <w:rFonts w:cs="Arial"/>
          <w:szCs w:val="22"/>
        </w:rPr>
        <w:tab/>
      </w:r>
      <w:r>
        <w:rPr>
          <w:rFonts w:cs="Arial"/>
          <w:szCs w:val="22"/>
        </w:rPr>
        <w:tab/>
      </w:r>
      <w:r w:rsidRPr="00B55CC9">
        <w:rPr>
          <w:rFonts w:cs="Arial"/>
          <w:szCs w:val="22"/>
        </w:rPr>
        <w:t>Sirin UNAL</w:t>
      </w:r>
    </w:p>
    <w:p w14:paraId="4C562DE3" w14:textId="77777777" w:rsidR="00021CE9" w:rsidRDefault="00021CE9" w:rsidP="00021CE9">
      <w:pPr>
        <w:tabs>
          <w:tab w:val="left" w:pos="1695"/>
          <w:tab w:val="left" w:pos="4455"/>
          <w:tab w:val="left" w:pos="4536"/>
          <w:tab w:val="left" w:pos="6195"/>
        </w:tabs>
        <w:jc w:val="left"/>
        <w:rPr>
          <w:rFonts w:cs="Arial"/>
          <w:szCs w:val="22"/>
          <w:lang w:val="en-US"/>
        </w:rPr>
      </w:pPr>
      <w:r>
        <w:rPr>
          <w:rFonts w:cs="Arial"/>
          <w:szCs w:val="22"/>
        </w:rPr>
        <w:t>United Kingdom</w:t>
      </w:r>
      <w:r w:rsidRPr="00C570D1">
        <w:rPr>
          <w:rFonts w:cs="Arial"/>
          <w:szCs w:val="22"/>
        </w:rPr>
        <w:tab/>
      </w:r>
      <w:r w:rsidRPr="00C570D1">
        <w:rPr>
          <w:rFonts w:cs="Arial"/>
          <w:szCs w:val="22"/>
        </w:rPr>
        <w:tab/>
      </w:r>
      <w:r w:rsidRPr="00C570D1">
        <w:rPr>
          <w:rFonts w:cs="Arial"/>
          <w:szCs w:val="22"/>
        </w:rPr>
        <w:tab/>
      </w:r>
      <w:r w:rsidRPr="00B55CC9">
        <w:rPr>
          <w:rFonts w:cs="Arial"/>
          <w:szCs w:val="22"/>
          <w:lang w:val="en-US"/>
        </w:rPr>
        <w:t xml:space="preserve">Lord CAMPBELL </w:t>
      </w:r>
      <w:r>
        <w:rPr>
          <w:rFonts w:cs="Arial"/>
          <w:szCs w:val="22"/>
          <w:lang w:val="en-US"/>
        </w:rPr>
        <w:t>of</w:t>
      </w:r>
      <w:r w:rsidRPr="00B55CC9">
        <w:rPr>
          <w:rFonts w:cs="Arial"/>
          <w:szCs w:val="22"/>
          <w:lang w:val="en-US"/>
        </w:rPr>
        <w:t xml:space="preserve"> PITTENWEEM</w:t>
      </w:r>
    </w:p>
    <w:p w14:paraId="1276D731" w14:textId="519BF525" w:rsidR="00021CE9" w:rsidRDefault="00021CE9" w:rsidP="00021CE9">
      <w:pPr>
        <w:tabs>
          <w:tab w:val="left" w:pos="1695"/>
          <w:tab w:val="left" w:pos="445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B55CC9">
        <w:rPr>
          <w:rFonts w:cs="Arial"/>
          <w:szCs w:val="22"/>
          <w:lang w:val="en-US"/>
        </w:rPr>
        <w:t>Jason MCCARTNEY</w:t>
      </w:r>
    </w:p>
    <w:p w14:paraId="742A2C31" w14:textId="77777777" w:rsidR="00021CE9" w:rsidRDefault="00021CE9" w:rsidP="00021CE9">
      <w:pPr>
        <w:tabs>
          <w:tab w:val="left" w:pos="1695"/>
          <w:tab w:val="left" w:pos="4455"/>
          <w:tab w:val="left" w:pos="4536"/>
          <w:tab w:val="left" w:pos="6195"/>
        </w:tabs>
        <w:jc w:val="left"/>
        <w:rPr>
          <w:rFonts w:cs="Arial"/>
          <w:szCs w:val="22"/>
        </w:rPr>
      </w:pPr>
      <w:r>
        <w:rPr>
          <w:rFonts w:cs="Arial"/>
          <w:szCs w:val="22"/>
          <w:lang w:val="en-US"/>
        </w:rPr>
        <w:tab/>
      </w:r>
      <w:r>
        <w:rPr>
          <w:rFonts w:cs="Arial"/>
          <w:szCs w:val="22"/>
          <w:lang w:val="en-US"/>
        </w:rPr>
        <w:tab/>
      </w:r>
      <w:r>
        <w:rPr>
          <w:rFonts w:cs="Arial"/>
          <w:szCs w:val="22"/>
          <w:lang w:val="en-US"/>
        </w:rPr>
        <w:tab/>
      </w:r>
      <w:r>
        <w:rPr>
          <w:rFonts w:cs="Arial"/>
          <w:szCs w:val="22"/>
          <w:lang w:val="en-US"/>
        </w:rPr>
        <w:tab/>
      </w:r>
      <w:r w:rsidRPr="00B55CC9">
        <w:rPr>
          <w:rFonts w:cs="Arial"/>
          <w:szCs w:val="22"/>
          <w:lang w:val="en-US"/>
        </w:rPr>
        <w:t>Alec SHELBROOKE</w:t>
      </w:r>
    </w:p>
    <w:p w14:paraId="10EE5940" w14:textId="77777777" w:rsidR="00021CE9" w:rsidRDefault="00021CE9" w:rsidP="00021CE9">
      <w:pPr>
        <w:tabs>
          <w:tab w:val="left" w:pos="1695"/>
          <w:tab w:val="left" w:pos="4455"/>
          <w:tab w:val="left" w:pos="4536"/>
          <w:tab w:val="left" w:pos="6195"/>
        </w:tabs>
        <w:jc w:val="left"/>
        <w:rPr>
          <w:rFonts w:cs="Arial"/>
          <w:szCs w:val="22"/>
        </w:rPr>
      </w:pPr>
      <w:r>
        <w:rPr>
          <w:rFonts w:cs="Arial"/>
          <w:szCs w:val="22"/>
        </w:rPr>
        <w:t>United States</w:t>
      </w:r>
      <w:r>
        <w:rPr>
          <w:rFonts w:cs="Arial"/>
          <w:szCs w:val="22"/>
        </w:rPr>
        <w:tab/>
      </w:r>
      <w:r>
        <w:rPr>
          <w:rFonts w:cs="Arial"/>
          <w:szCs w:val="22"/>
        </w:rPr>
        <w:tab/>
      </w:r>
      <w:r>
        <w:rPr>
          <w:rFonts w:cs="Arial"/>
          <w:szCs w:val="22"/>
        </w:rPr>
        <w:tab/>
      </w:r>
      <w:r w:rsidRPr="00B55CC9">
        <w:rPr>
          <w:rFonts w:cs="Arial"/>
          <w:szCs w:val="22"/>
        </w:rPr>
        <w:t>Rob BISHOP</w:t>
      </w:r>
    </w:p>
    <w:p w14:paraId="22E2B30F" w14:textId="77777777" w:rsidR="00021CE9" w:rsidRDefault="00021CE9" w:rsidP="00021CE9">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B55CC9">
        <w:rPr>
          <w:rFonts w:cs="Arial"/>
          <w:szCs w:val="22"/>
        </w:rPr>
        <w:t>Gerald CONNOLLY</w:t>
      </w:r>
    </w:p>
    <w:p w14:paraId="6DFC12E0" w14:textId="77777777" w:rsidR="00021CE9" w:rsidRPr="00C570D1" w:rsidRDefault="00021CE9" w:rsidP="00021CE9">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B55CC9">
        <w:rPr>
          <w:rFonts w:cs="Arial"/>
          <w:szCs w:val="22"/>
        </w:rPr>
        <w:t>Mario DIAZ-BALART</w:t>
      </w:r>
    </w:p>
    <w:p w14:paraId="7A6CFFB3" w14:textId="77777777" w:rsidR="008A1AE8" w:rsidRPr="00820155" w:rsidRDefault="008A1AE8" w:rsidP="008A1AE8">
      <w:pPr>
        <w:tabs>
          <w:tab w:val="left" w:pos="1695"/>
          <w:tab w:val="left" w:pos="4455"/>
          <w:tab w:val="left" w:pos="4536"/>
          <w:tab w:val="left" w:pos="6195"/>
        </w:tabs>
        <w:jc w:val="left"/>
        <w:rPr>
          <w:rFonts w:cs="Arial"/>
          <w:szCs w:val="22"/>
        </w:rPr>
      </w:pPr>
      <w:r w:rsidRPr="00C570D1">
        <w:rPr>
          <w:rFonts w:cs="Arial"/>
          <w:szCs w:val="22"/>
        </w:rPr>
        <w:tab/>
      </w:r>
      <w:r w:rsidRPr="00C570D1">
        <w:rPr>
          <w:rFonts w:cs="Arial"/>
          <w:szCs w:val="22"/>
        </w:rPr>
        <w:tab/>
      </w:r>
      <w:r w:rsidRPr="00C570D1">
        <w:rPr>
          <w:rFonts w:cs="Arial"/>
          <w:szCs w:val="22"/>
        </w:rPr>
        <w:tab/>
      </w:r>
      <w:r w:rsidRPr="00C570D1">
        <w:rPr>
          <w:rFonts w:cs="Arial"/>
          <w:szCs w:val="22"/>
        </w:rPr>
        <w:tab/>
      </w:r>
      <w:r w:rsidRPr="00C570D1">
        <w:tab/>
      </w:r>
    </w:p>
    <w:p w14:paraId="429A7E9F" w14:textId="77777777" w:rsidR="008A1AE8" w:rsidRPr="00FA2335" w:rsidRDefault="008A1AE8" w:rsidP="008A1AE8">
      <w:pPr>
        <w:rPr>
          <w:b/>
        </w:rPr>
      </w:pPr>
      <w:r w:rsidRPr="00FA2335">
        <w:rPr>
          <w:b/>
        </w:rPr>
        <w:t>Associate delegations</w:t>
      </w:r>
    </w:p>
    <w:p w14:paraId="3BF878B2" w14:textId="77777777" w:rsidR="008A1AE8" w:rsidRPr="00DF0D56" w:rsidRDefault="008A1AE8" w:rsidP="008A1AE8">
      <w:pPr>
        <w:rPr>
          <w:sz w:val="14"/>
        </w:rPr>
      </w:pPr>
    </w:p>
    <w:p w14:paraId="463B23D3" w14:textId="77777777" w:rsidR="00021CE9" w:rsidRPr="00021CE9" w:rsidRDefault="00021CE9" w:rsidP="00021CE9">
      <w:pPr>
        <w:tabs>
          <w:tab w:val="left" w:pos="4536"/>
        </w:tabs>
        <w:jc w:val="left"/>
      </w:pPr>
      <w:r w:rsidRPr="00021CE9">
        <w:rPr>
          <w:rFonts w:cs="Arial"/>
          <w:szCs w:val="22"/>
        </w:rPr>
        <w:t>Armenia</w:t>
      </w:r>
      <w:r w:rsidRPr="00021CE9">
        <w:rPr>
          <w:rFonts w:cs="Arial"/>
          <w:szCs w:val="22"/>
        </w:rPr>
        <w:tab/>
      </w:r>
      <w:r w:rsidRPr="00021CE9">
        <w:t>Koryun NAHAPETYAN</w:t>
      </w:r>
    </w:p>
    <w:p w14:paraId="65DA235A" w14:textId="77777777" w:rsidR="00021CE9" w:rsidRPr="00021CE9" w:rsidRDefault="00021CE9" w:rsidP="00021CE9">
      <w:pPr>
        <w:tabs>
          <w:tab w:val="left" w:pos="4536"/>
        </w:tabs>
        <w:jc w:val="left"/>
        <w:rPr>
          <w:rFonts w:cs="Arial"/>
          <w:szCs w:val="22"/>
        </w:rPr>
      </w:pPr>
      <w:r w:rsidRPr="00021CE9">
        <w:rPr>
          <w:rFonts w:cs="Arial"/>
          <w:szCs w:val="22"/>
        </w:rPr>
        <w:t>Austria</w:t>
      </w:r>
      <w:r w:rsidRPr="00021CE9">
        <w:rPr>
          <w:rFonts w:cs="Arial"/>
          <w:szCs w:val="22"/>
        </w:rPr>
        <w:tab/>
        <w:t>Hubert FUCHS</w:t>
      </w:r>
    </w:p>
    <w:p w14:paraId="7C8B1B65" w14:textId="77777777" w:rsidR="00021CE9" w:rsidRDefault="00021CE9" w:rsidP="00021CE9">
      <w:pPr>
        <w:tabs>
          <w:tab w:val="left" w:pos="4536"/>
        </w:tabs>
        <w:jc w:val="left"/>
        <w:rPr>
          <w:rFonts w:cs="Arial"/>
          <w:szCs w:val="22"/>
        </w:rPr>
      </w:pPr>
      <w:r w:rsidRPr="00021CE9">
        <w:rPr>
          <w:rFonts w:cs="Arial"/>
          <w:szCs w:val="22"/>
        </w:rPr>
        <w:tab/>
      </w:r>
      <w:r w:rsidRPr="00021CE9">
        <w:rPr>
          <w:rFonts w:cs="Arial"/>
          <w:szCs w:val="22"/>
        </w:rPr>
        <w:tab/>
      </w:r>
      <w:r w:rsidRPr="003D1469">
        <w:rPr>
          <w:rFonts w:cs="Arial"/>
          <w:szCs w:val="22"/>
        </w:rPr>
        <w:t>Peter PILZ</w:t>
      </w:r>
    </w:p>
    <w:p w14:paraId="7FA6DA83" w14:textId="77777777" w:rsidR="00021CE9" w:rsidRDefault="00021CE9" w:rsidP="00021CE9">
      <w:pPr>
        <w:tabs>
          <w:tab w:val="left" w:pos="4536"/>
        </w:tabs>
        <w:jc w:val="left"/>
        <w:rPr>
          <w:rFonts w:cs="Arial"/>
          <w:szCs w:val="22"/>
        </w:rPr>
      </w:pPr>
      <w:r>
        <w:rPr>
          <w:rFonts w:cs="Arial"/>
          <w:szCs w:val="22"/>
        </w:rPr>
        <w:tab/>
      </w:r>
      <w:r>
        <w:rPr>
          <w:rFonts w:cs="Arial"/>
          <w:szCs w:val="22"/>
        </w:rPr>
        <w:tab/>
      </w:r>
      <w:r w:rsidRPr="003D1469">
        <w:rPr>
          <w:rFonts w:cs="Arial"/>
          <w:szCs w:val="22"/>
        </w:rPr>
        <w:t>Harald TROCH</w:t>
      </w:r>
    </w:p>
    <w:p w14:paraId="3F19D84A" w14:textId="77777777" w:rsidR="00021CE9" w:rsidRPr="00576644" w:rsidRDefault="00021CE9" w:rsidP="00021CE9">
      <w:pPr>
        <w:tabs>
          <w:tab w:val="left" w:pos="4536"/>
        </w:tabs>
        <w:jc w:val="left"/>
        <w:rPr>
          <w:rFonts w:cs="Arial"/>
          <w:szCs w:val="22"/>
        </w:rPr>
      </w:pPr>
      <w:r>
        <w:rPr>
          <w:rFonts w:cs="Arial"/>
          <w:szCs w:val="22"/>
        </w:rPr>
        <w:t>Azerbai</w:t>
      </w:r>
      <w:r w:rsidRPr="00D501AF">
        <w:rPr>
          <w:rFonts w:cs="Arial"/>
          <w:szCs w:val="22"/>
        </w:rPr>
        <w:t>jan</w:t>
      </w:r>
      <w:r>
        <w:rPr>
          <w:rFonts w:cs="Arial"/>
          <w:szCs w:val="22"/>
        </w:rPr>
        <w:tab/>
      </w:r>
      <w:r w:rsidRPr="003D1469">
        <w:rPr>
          <w:rFonts w:cs="Arial"/>
          <w:szCs w:val="22"/>
        </w:rPr>
        <w:t>Ziyafat ASGAROV</w:t>
      </w:r>
      <w:r w:rsidRPr="00576644">
        <w:rPr>
          <w:rFonts w:cs="Arial"/>
          <w:szCs w:val="22"/>
        </w:rPr>
        <w:tab/>
      </w:r>
    </w:p>
    <w:p w14:paraId="5D8B5CBB" w14:textId="77777777" w:rsidR="00021CE9" w:rsidRPr="00B94B58" w:rsidRDefault="00021CE9" w:rsidP="00021CE9">
      <w:pPr>
        <w:tabs>
          <w:tab w:val="left" w:pos="4536"/>
        </w:tabs>
        <w:jc w:val="left"/>
        <w:rPr>
          <w:rFonts w:cs="Arial"/>
          <w:szCs w:val="22"/>
        </w:rPr>
      </w:pPr>
      <w:r w:rsidRPr="003D5AF1">
        <w:rPr>
          <w:rFonts w:cs="Arial"/>
          <w:szCs w:val="22"/>
        </w:rPr>
        <w:t>Fin</w:t>
      </w:r>
      <w:r>
        <w:rPr>
          <w:rFonts w:cs="Arial"/>
          <w:szCs w:val="22"/>
        </w:rPr>
        <w:t>land</w:t>
      </w:r>
      <w:r w:rsidRPr="00B94B58">
        <w:rPr>
          <w:rFonts w:cs="Arial"/>
          <w:szCs w:val="22"/>
        </w:rPr>
        <w:tab/>
      </w:r>
      <w:r w:rsidRPr="00AC11C9">
        <w:rPr>
          <w:rFonts w:cs="Arial"/>
          <w:szCs w:val="22"/>
          <w:lang w:val="en-US"/>
        </w:rPr>
        <w:t>Tom PACKALEN</w:t>
      </w:r>
      <w:r>
        <w:rPr>
          <w:rFonts w:cs="Arial"/>
          <w:szCs w:val="22"/>
        </w:rPr>
        <w:tab/>
      </w:r>
    </w:p>
    <w:p w14:paraId="46716792" w14:textId="77777777" w:rsidR="00021CE9" w:rsidRPr="00B94B58" w:rsidRDefault="00021CE9" w:rsidP="00021CE9">
      <w:pPr>
        <w:tabs>
          <w:tab w:val="left" w:pos="4536"/>
        </w:tabs>
        <w:jc w:val="left"/>
        <w:rPr>
          <w:rFonts w:cs="Arial"/>
          <w:szCs w:val="22"/>
        </w:rPr>
      </w:pPr>
      <w:r>
        <w:rPr>
          <w:rFonts w:cs="Arial"/>
          <w:szCs w:val="22"/>
        </w:rPr>
        <w:t>Georgia</w:t>
      </w:r>
      <w:r w:rsidRPr="00B94B58">
        <w:rPr>
          <w:rFonts w:cs="Arial"/>
          <w:szCs w:val="22"/>
        </w:rPr>
        <w:tab/>
      </w:r>
      <w:r w:rsidRPr="00A2729F">
        <w:rPr>
          <w:rFonts w:cs="Arial"/>
          <w:szCs w:val="22"/>
        </w:rPr>
        <w:t>Giorgi KANDELAKI</w:t>
      </w:r>
    </w:p>
    <w:p w14:paraId="079F2CA0" w14:textId="77777777" w:rsidR="00021CE9" w:rsidRDefault="00021CE9" w:rsidP="00021CE9">
      <w:pPr>
        <w:tabs>
          <w:tab w:val="left" w:pos="4536"/>
        </w:tabs>
        <w:jc w:val="left"/>
        <w:rPr>
          <w:rFonts w:cs="Arial"/>
          <w:szCs w:val="22"/>
        </w:rPr>
      </w:pPr>
      <w:r w:rsidRPr="003D5AF1">
        <w:rPr>
          <w:rFonts w:cs="Arial"/>
          <w:szCs w:val="22"/>
        </w:rPr>
        <w:t>M</w:t>
      </w:r>
      <w:r>
        <w:rPr>
          <w:rFonts w:cs="Arial"/>
          <w:szCs w:val="22"/>
        </w:rPr>
        <w:t>ontenegro</w:t>
      </w:r>
      <w:r>
        <w:rPr>
          <w:rFonts w:cs="Arial"/>
          <w:szCs w:val="22"/>
        </w:rPr>
        <w:tab/>
      </w:r>
      <w:r w:rsidRPr="002B4E2A">
        <w:rPr>
          <w:rFonts w:cs="Arial"/>
          <w:szCs w:val="22"/>
        </w:rPr>
        <w:t>Ranko KRIVOKAPIC</w:t>
      </w:r>
    </w:p>
    <w:p w14:paraId="007FAEC6" w14:textId="77777777" w:rsidR="00021CE9" w:rsidRDefault="00021CE9" w:rsidP="00021CE9">
      <w:pPr>
        <w:tabs>
          <w:tab w:val="left" w:pos="4536"/>
        </w:tabs>
        <w:jc w:val="left"/>
        <w:rPr>
          <w:rFonts w:cs="Arial"/>
          <w:szCs w:val="22"/>
          <w:lang w:val="en-US"/>
        </w:rPr>
      </w:pPr>
      <w:r>
        <w:rPr>
          <w:rFonts w:cs="Arial"/>
          <w:szCs w:val="22"/>
        </w:rPr>
        <w:t>Serbia</w:t>
      </w:r>
      <w:r>
        <w:rPr>
          <w:rFonts w:cs="Arial"/>
          <w:szCs w:val="22"/>
        </w:rPr>
        <w:tab/>
      </w:r>
      <w:r w:rsidRPr="002B4E2A">
        <w:rPr>
          <w:rFonts w:cs="Arial"/>
          <w:szCs w:val="22"/>
          <w:lang w:val="en-US"/>
        </w:rPr>
        <w:t>Zoran DRAGISIC</w:t>
      </w:r>
    </w:p>
    <w:p w14:paraId="3D60A1B2" w14:textId="77777777" w:rsidR="00021CE9" w:rsidRPr="00C570D1" w:rsidRDefault="00021CE9" w:rsidP="00021CE9">
      <w:pPr>
        <w:tabs>
          <w:tab w:val="left" w:pos="4536"/>
        </w:tabs>
        <w:jc w:val="left"/>
        <w:rPr>
          <w:rFonts w:cs="Arial"/>
          <w:szCs w:val="22"/>
        </w:rPr>
      </w:pPr>
      <w:r>
        <w:rPr>
          <w:rFonts w:cs="Arial"/>
          <w:szCs w:val="22"/>
          <w:lang w:val="en-US"/>
        </w:rPr>
        <w:tab/>
      </w:r>
      <w:r>
        <w:rPr>
          <w:rFonts w:cs="Arial"/>
          <w:szCs w:val="22"/>
          <w:lang w:val="en-US"/>
        </w:rPr>
        <w:tab/>
      </w:r>
      <w:r w:rsidRPr="002B4E2A">
        <w:rPr>
          <w:rFonts w:cs="Arial"/>
          <w:szCs w:val="22"/>
          <w:lang w:val="en-US"/>
        </w:rPr>
        <w:t>Natasa JOVANOVIC</w:t>
      </w:r>
    </w:p>
    <w:p w14:paraId="3F27F33F" w14:textId="77777777" w:rsidR="00021CE9" w:rsidRDefault="00021CE9" w:rsidP="00021CE9">
      <w:pPr>
        <w:tabs>
          <w:tab w:val="left" w:pos="4536"/>
        </w:tabs>
        <w:jc w:val="left"/>
        <w:rPr>
          <w:rFonts w:cs="Arial"/>
          <w:szCs w:val="22"/>
        </w:rPr>
      </w:pPr>
      <w:r>
        <w:rPr>
          <w:rFonts w:cs="Arial"/>
          <w:szCs w:val="22"/>
        </w:rPr>
        <w:t>Sweden</w:t>
      </w:r>
      <w:r>
        <w:rPr>
          <w:rFonts w:cs="Arial"/>
          <w:szCs w:val="22"/>
        </w:rPr>
        <w:tab/>
      </w:r>
      <w:r w:rsidRPr="00B55CC9">
        <w:rPr>
          <w:rFonts w:cs="Arial"/>
          <w:szCs w:val="22"/>
          <w:lang w:val="en-US"/>
        </w:rPr>
        <w:t>Karin ENSTRÖM</w:t>
      </w:r>
    </w:p>
    <w:p w14:paraId="7AAB850F" w14:textId="77777777" w:rsidR="00021CE9" w:rsidRPr="00C570D1" w:rsidRDefault="00021CE9" w:rsidP="00021CE9">
      <w:pPr>
        <w:tabs>
          <w:tab w:val="left" w:pos="4536"/>
        </w:tabs>
        <w:jc w:val="left"/>
        <w:rPr>
          <w:rFonts w:cs="Arial"/>
          <w:szCs w:val="22"/>
        </w:rPr>
      </w:pPr>
      <w:r>
        <w:rPr>
          <w:rFonts w:cs="Arial"/>
          <w:szCs w:val="22"/>
        </w:rPr>
        <w:tab/>
      </w:r>
      <w:r>
        <w:rPr>
          <w:rFonts w:cs="Arial"/>
          <w:szCs w:val="22"/>
        </w:rPr>
        <w:tab/>
      </w:r>
      <w:r w:rsidRPr="00B55CC9">
        <w:rPr>
          <w:rFonts w:cs="Arial"/>
          <w:szCs w:val="22"/>
          <w:lang w:val="en-US"/>
        </w:rPr>
        <w:t>Hans WALLMARK</w:t>
      </w:r>
    </w:p>
    <w:p w14:paraId="211C941A" w14:textId="77777777" w:rsidR="00021CE9" w:rsidRPr="00021CE9" w:rsidRDefault="00021CE9" w:rsidP="00021CE9">
      <w:pPr>
        <w:tabs>
          <w:tab w:val="left" w:pos="4536"/>
        </w:tabs>
        <w:jc w:val="left"/>
        <w:rPr>
          <w:rFonts w:cs="Arial"/>
          <w:szCs w:val="22"/>
        </w:rPr>
      </w:pPr>
      <w:r>
        <w:rPr>
          <w:rFonts w:cs="Arial"/>
          <w:szCs w:val="22"/>
        </w:rPr>
        <w:t>Switzerland</w:t>
      </w:r>
      <w:r w:rsidRPr="00C570D1">
        <w:rPr>
          <w:rFonts w:cs="Arial"/>
          <w:szCs w:val="22"/>
        </w:rPr>
        <w:tab/>
      </w:r>
      <w:r w:rsidRPr="00021CE9">
        <w:rPr>
          <w:rFonts w:cs="Arial"/>
          <w:szCs w:val="22"/>
        </w:rPr>
        <w:t>Isidor BAUMANN</w:t>
      </w:r>
    </w:p>
    <w:p w14:paraId="606A6277" w14:textId="77777777" w:rsidR="00021CE9" w:rsidRPr="00C570D1" w:rsidRDefault="00021CE9" w:rsidP="00021CE9">
      <w:pPr>
        <w:tabs>
          <w:tab w:val="left" w:pos="4536"/>
        </w:tabs>
        <w:jc w:val="left"/>
        <w:rPr>
          <w:rFonts w:cs="Arial"/>
          <w:szCs w:val="22"/>
        </w:rPr>
      </w:pPr>
      <w:r w:rsidRPr="00021CE9">
        <w:rPr>
          <w:rFonts w:cs="Arial"/>
          <w:szCs w:val="22"/>
        </w:rPr>
        <w:tab/>
      </w:r>
      <w:r w:rsidRPr="00021CE9">
        <w:rPr>
          <w:rFonts w:cs="Arial"/>
          <w:szCs w:val="22"/>
        </w:rPr>
        <w:tab/>
        <w:t>Josef DITTLI</w:t>
      </w:r>
    </w:p>
    <w:p w14:paraId="6C5051D5" w14:textId="77777777" w:rsidR="00021CE9" w:rsidRDefault="00021CE9" w:rsidP="00021CE9">
      <w:pPr>
        <w:tabs>
          <w:tab w:val="left" w:pos="4536"/>
        </w:tabs>
        <w:jc w:val="left"/>
        <w:rPr>
          <w:rFonts w:cs="Arial"/>
          <w:szCs w:val="22"/>
          <w:lang w:val="en-US"/>
        </w:rPr>
      </w:pPr>
      <w:r w:rsidRPr="00C570D1">
        <w:rPr>
          <w:rFonts w:cs="Arial"/>
          <w:szCs w:val="22"/>
        </w:rPr>
        <w:t>Ukraine</w:t>
      </w:r>
      <w:r w:rsidRPr="00C570D1">
        <w:rPr>
          <w:rFonts w:cs="Arial"/>
          <w:szCs w:val="22"/>
        </w:rPr>
        <w:tab/>
      </w:r>
      <w:r w:rsidRPr="00B55CC9">
        <w:rPr>
          <w:rFonts w:cs="Arial"/>
          <w:szCs w:val="22"/>
          <w:lang w:val="en-US"/>
        </w:rPr>
        <w:t>Olga BELKOVA</w:t>
      </w:r>
    </w:p>
    <w:p w14:paraId="60605A14" w14:textId="77777777" w:rsidR="00021CE9" w:rsidRDefault="00021CE9" w:rsidP="00021CE9">
      <w:pPr>
        <w:tabs>
          <w:tab w:val="left" w:pos="4536"/>
        </w:tabs>
        <w:jc w:val="left"/>
        <w:rPr>
          <w:rFonts w:cs="Arial"/>
          <w:szCs w:val="22"/>
        </w:rPr>
      </w:pPr>
      <w:r>
        <w:rPr>
          <w:rFonts w:cs="Arial"/>
          <w:szCs w:val="22"/>
          <w:lang w:val="en-US"/>
        </w:rPr>
        <w:tab/>
      </w:r>
      <w:r>
        <w:rPr>
          <w:rFonts w:cs="Arial"/>
          <w:szCs w:val="22"/>
          <w:lang w:val="en-US"/>
        </w:rPr>
        <w:tab/>
      </w:r>
      <w:r w:rsidRPr="00B55CC9">
        <w:rPr>
          <w:rFonts w:cs="Arial"/>
          <w:szCs w:val="22"/>
        </w:rPr>
        <w:t>Yurii BEREZA</w:t>
      </w:r>
    </w:p>
    <w:p w14:paraId="6B6C9B49" w14:textId="77777777" w:rsidR="00021CE9" w:rsidRPr="008F68CF" w:rsidRDefault="00021CE9" w:rsidP="00021CE9">
      <w:pPr>
        <w:tabs>
          <w:tab w:val="left" w:pos="4536"/>
        </w:tabs>
        <w:jc w:val="left"/>
        <w:rPr>
          <w:rFonts w:cs="Arial"/>
          <w:szCs w:val="22"/>
          <w:lang w:val="en-US"/>
        </w:rPr>
      </w:pPr>
      <w:r>
        <w:rPr>
          <w:rFonts w:cs="Arial"/>
          <w:szCs w:val="22"/>
        </w:rPr>
        <w:tab/>
      </w:r>
      <w:r>
        <w:rPr>
          <w:rFonts w:cs="Arial"/>
          <w:szCs w:val="22"/>
        </w:rPr>
        <w:tab/>
      </w:r>
      <w:r w:rsidRPr="008F68CF">
        <w:rPr>
          <w:rFonts w:cs="Arial"/>
          <w:szCs w:val="22"/>
          <w:lang w:val="en-US"/>
        </w:rPr>
        <w:t>Iryna FRIZ</w:t>
      </w:r>
    </w:p>
    <w:p w14:paraId="408E408C" w14:textId="77777777" w:rsidR="00E42070" w:rsidRPr="008F68CF" w:rsidRDefault="00021CE9" w:rsidP="00021CE9">
      <w:pPr>
        <w:tabs>
          <w:tab w:val="left" w:pos="4536"/>
        </w:tabs>
        <w:jc w:val="left"/>
        <w:rPr>
          <w:rFonts w:cs="Arial"/>
          <w:szCs w:val="22"/>
          <w:lang w:val="en-US"/>
        </w:rPr>
      </w:pPr>
      <w:r w:rsidRPr="008F68CF">
        <w:rPr>
          <w:rFonts w:cs="Arial"/>
          <w:szCs w:val="22"/>
          <w:lang w:val="en-US"/>
        </w:rPr>
        <w:tab/>
      </w:r>
      <w:r w:rsidRPr="008F68CF">
        <w:rPr>
          <w:rFonts w:cs="Arial"/>
          <w:szCs w:val="22"/>
          <w:lang w:val="en-US"/>
        </w:rPr>
        <w:tab/>
        <w:t>Oleksii SKRYPNYK</w:t>
      </w:r>
    </w:p>
    <w:p w14:paraId="2C4F0C9C" w14:textId="77777777" w:rsidR="00021CE9" w:rsidRPr="00820155" w:rsidRDefault="00021CE9" w:rsidP="00021CE9">
      <w:pPr>
        <w:tabs>
          <w:tab w:val="left" w:pos="4536"/>
        </w:tabs>
        <w:jc w:val="left"/>
        <w:rPr>
          <w:rFonts w:cs="Arial"/>
          <w:szCs w:val="22"/>
        </w:rPr>
      </w:pPr>
    </w:p>
    <w:p w14:paraId="6FA376AA" w14:textId="77777777" w:rsidR="008A1AE8" w:rsidRPr="00FA2335" w:rsidRDefault="008A1AE8" w:rsidP="008A1AE8">
      <w:pPr>
        <w:rPr>
          <w:rFonts w:cs="Arial"/>
          <w:b/>
        </w:rPr>
      </w:pPr>
      <w:r w:rsidRPr="00FA2335">
        <w:rPr>
          <w:rFonts w:cs="Arial"/>
          <w:b/>
          <w:szCs w:val="22"/>
        </w:rPr>
        <w:t>Regional Partner and Mediterranean</w:t>
      </w:r>
      <w:r w:rsidRPr="00FA2335">
        <w:rPr>
          <w:rFonts w:cs="Arial"/>
          <w:b/>
        </w:rPr>
        <w:t xml:space="preserve"> </w:t>
      </w:r>
    </w:p>
    <w:p w14:paraId="6D0C4839" w14:textId="77777777" w:rsidR="008A1AE8" w:rsidRPr="00FA2335" w:rsidRDefault="008A1AE8" w:rsidP="008A1AE8">
      <w:pPr>
        <w:rPr>
          <w:rFonts w:cs="Arial"/>
          <w:b/>
          <w:bCs/>
          <w:szCs w:val="22"/>
        </w:rPr>
      </w:pPr>
      <w:r w:rsidRPr="00FA2335">
        <w:rPr>
          <w:rFonts w:cs="Arial"/>
          <w:b/>
          <w:szCs w:val="22"/>
        </w:rPr>
        <w:t>Associate</w:t>
      </w:r>
      <w:r w:rsidRPr="00FA2335">
        <w:rPr>
          <w:rFonts w:cs="Arial"/>
          <w:b/>
          <w:bCs/>
          <w:szCs w:val="22"/>
        </w:rPr>
        <w:t xml:space="preserve"> Member Delegations</w:t>
      </w:r>
    </w:p>
    <w:p w14:paraId="0B3BA547" w14:textId="77777777" w:rsidR="005F0D52" w:rsidRDefault="005F0D52" w:rsidP="008A1AE8">
      <w:pPr>
        <w:tabs>
          <w:tab w:val="left" w:pos="4536"/>
        </w:tabs>
        <w:rPr>
          <w:rFonts w:cs="Arial"/>
          <w:bCs/>
          <w:szCs w:val="22"/>
        </w:rPr>
      </w:pPr>
    </w:p>
    <w:p w14:paraId="0A403DEF" w14:textId="77777777" w:rsidR="00021CE9" w:rsidRPr="00021CE9" w:rsidRDefault="00021CE9" w:rsidP="00021CE9">
      <w:pPr>
        <w:tabs>
          <w:tab w:val="left" w:pos="4536"/>
        </w:tabs>
        <w:rPr>
          <w:rFonts w:cs="Arial"/>
          <w:bCs/>
          <w:szCs w:val="22"/>
        </w:rPr>
      </w:pPr>
      <w:r w:rsidRPr="00021CE9">
        <w:rPr>
          <w:rFonts w:cs="Arial"/>
          <w:bCs/>
          <w:szCs w:val="22"/>
        </w:rPr>
        <w:t>Al</w:t>
      </w:r>
      <w:r>
        <w:rPr>
          <w:rFonts w:cs="Arial"/>
          <w:bCs/>
          <w:szCs w:val="22"/>
        </w:rPr>
        <w:t>geria</w:t>
      </w:r>
      <w:r w:rsidRPr="00021CE9">
        <w:rPr>
          <w:rFonts w:cs="Arial"/>
          <w:bCs/>
          <w:szCs w:val="22"/>
        </w:rPr>
        <w:tab/>
        <w:t>Abdelkader KEMOUNE</w:t>
      </w:r>
      <w:r w:rsidRPr="00021CE9">
        <w:rPr>
          <w:rFonts w:cs="Arial"/>
          <w:bCs/>
          <w:szCs w:val="22"/>
        </w:rPr>
        <w:tab/>
      </w:r>
    </w:p>
    <w:p w14:paraId="5D94A295" w14:textId="77777777" w:rsidR="00021CE9" w:rsidRDefault="00021CE9" w:rsidP="00021CE9">
      <w:pPr>
        <w:tabs>
          <w:tab w:val="left" w:pos="4536"/>
        </w:tabs>
        <w:rPr>
          <w:rFonts w:cs="Arial"/>
          <w:bCs/>
          <w:szCs w:val="22"/>
        </w:rPr>
      </w:pPr>
      <w:r>
        <w:rPr>
          <w:rFonts w:cs="Arial"/>
          <w:bCs/>
          <w:szCs w:val="22"/>
        </w:rPr>
        <w:t>Jordan</w:t>
      </w:r>
      <w:r w:rsidRPr="00214E5A">
        <w:rPr>
          <w:rFonts w:cs="Arial"/>
          <w:bCs/>
          <w:szCs w:val="22"/>
        </w:rPr>
        <w:t xml:space="preserve"> </w:t>
      </w:r>
      <w:r w:rsidRPr="00214E5A">
        <w:rPr>
          <w:rFonts w:cs="Arial"/>
          <w:bCs/>
          <w:szCs w:val="22"/>
        </w:rPr>
        <w:tab/>
      </w:r>
      <w:r w:rsidRPr="00AC11C9">
        <w:rPr>
          <w:rFonts w:cs="Arial"/>
          <w:bCs/>
          <w:szCs w:val="22"/>
        </w:rPr>
        <w:t>Tawfiq TAWALBEH</w:t>
      </w:r>
    </w:p>
    <w:p w14:paraId="2A2E2724" w14:textId="77777777" w:rsidR="00021CE9" w:rsidRPr="00AC11C9" w:rsidRDefault="00021CE9" w:rsidP="00021CE9">
      <w:pPr>
        <w:tabs>
          <w:tab w:val="left" w:pos="4536"/>
        </w:tabs>
        <w:rPr>
          <w:rFonts w:cs="Arial"/>
          <w:bCs/>
          <w:szCs w:val="22"/>
        </w:rPr>
      </w:pPr>
      <w:r>
        <w:rPr>
          <w:rFonts w:cs="Arial"/>
          <w:bCs/>
          <w:szCs w:val="22"/>
        </w:rPr>
        <w:t>Morocco</w:t>
      </w:r>
      <w:r>
        <w:rPr>
          <w:rFonts w:cs="Arial"/>
          <w:bCs/>
          <w:szCs w:val="22"/>
        </w:rPr>
        <w:tab/>
      </w:r>
      <w:r w:rsidRPr="00D501AF">
        <w:rPr>
          <w:rFonts w:cs="Arial"/>
          <w:bCs/>
          <w:szCs w:val="22"/>
        </w:rPr>
        <w:t>Mohammed AZRI</w:t>
      </w:r>
    </w:p>
    <w:p w14:paraId="47A050F7" w14:textId="77777777" w:rsidR="008A1AE8" w:rsidRPr="00214E5A" w:rsidRDefault="008A1AE8" w:rsidP="008A1AE8">
      <w:pPr>
        <w:tabs>
          <w:tab w:val="left" w:pos="4536"/>
        </w:tabs>
        <w:rPr>
          <w:rFonts w:cs="Arial"/>
          <w:bCs/>
          <w:szCs w:val="22"/>
        </w:rPr>
      </w:pPr>
    </w:p>
    <w:p w14:paraId="6C4EF91B" w14:textId="77777777" w:rsidR="008A1AE8" w:rsidRPr="00FA2335" w:rsidRDefault="008A1AE8" w:rsidP="008A1AE8">
      <w:pPr>
        <w:rPr>
          <w:highlight w:val="yellow"/>
        </w:rPr>
      </w:pPr>
    </w:p>
    <w:p w14:paraId="2CB777CC" w14:textId="77777777" w:rsidR="008A1AE8" w:rsidRPr="00576644" w:rsidRDefault="008A1AE8" w:rsidP="008A1AE8">
      <w:pPr>
        <w:rPr>
          <w:b/>
        </w:rPr>
      </w:pPr>
      <w:r w:rsidRPr="00576644">
        <w:rPr>
          <w:b/>
        </w:rPr>
        <w:t xml:space="preserve">European Parliament </w:t>
      </w:r>
    </w:p>
    <w:p w14:paraId="157B91AC" w14:textId="77777777" w:rsidR="00021CE9" w:rsidRPr="00B55CC9" w:rsidRDefault="005F0D52" w:rsidP="00021CE9">
      <w:pPr>
        <w:tabs>
          <w:tab w:val="left" w:pos="4536"/>
        </w:tabs>
        <w:rPr>
          <w:lang w:val="en-US"/>
        </w:rPr>
      </w:pPr>
      <w:r>
        <w:tab/>
      </w:r>
      <w:r>
        <w:tab/>
      </w:r>
      <w:r w:rsidR="00021CE9" w:rsidRPr="00B55CC9">
        <w:rPr>
          <w:lang w:val="en-US"/>
        </w:rPr>
        <w:t>Anna FOTYGA</w:t>
      </w:r>
    </w:p>
    <w:p w14:paraId="40902EAE" w14:textId="77777777" w:rsidR="00021CE9" w:rsidRDefault="00021CE9" w:rsidP="00021CE9">
      <w:pPr>
        <w:tabs>
          <w:tab w:val="left" w:pos="4536"/>
        </w:tabs>
      </w:pPr>
      <w:r>
        <w:rPr>
          <w:b/>
          <w:lang w:val="en-US"/>
        </w:rPr>
        <w:tab/>
      </w:r>
      <w:r>
        <w:rPr>
          <w:b/>
          <w:lang w:val="en-US"/>
        </w:rPr>
        <w:tab/>
      </w:r>
      <w:r w:rsidRPr="00AC11C9">
        <w:rPr>
          <w:lang w:val="en-US"/>
        </w:rPr>
        <w:t>Geoffrey VAN ORDEN</w:t>
      </w:r>
    </w:p>
    <w:p w14:paraId="765B8FB7" w14:textId="77777777" w:rsidR="008A1AE8" w:rsidRDefault="00021CE9" w:rsidP="00021CE9">
      <w:pPr>
        <w:tabs>
          <w:tab w:val="left" w:pos="4500"/>
          <w:tab w:val="left" w:pos="4536"/>
        </w:tabs>
        <w:rPr>
          <w:lang w:val="en-US"/>
        </w:rPr>
      </w:pPr>
      <w:r>
        <w:tab/>
      </w:r>
      <w:r>
        <w:tab/>
      </w:r>
      <w:r>
        <w:tab/>
      </w:r>
      <w:r w:rsidRPr="00AC11C9">
        <w:rPr>
          <w:lang w:val="en-US"/>
        </w:rPr>
        <w:t>Bogdan ZDROJEWSKI</w:t>
      </w:r>
    </w:p>
    <w:p w14:paraId="31A55CC3" w14:textId="77777777" w:rsidR="00021CE9" w:rsidRPr="00FA2335" w:rsidRDefault="00021CE9" w:rsidP="00021CE9">
      <w:pPr>
        <w:tabs>
          <w:tab w:val="left" w:pos="4500"/>
        </w:tabs>
        <w:rPr>
          <w:b/>
          <w:highlight w:val="yellow"/>
        </w:rPr>
      </w:pPr>
    </w:p>
    <w:p w14:paraId="2FE4734B" w14:textId="77777777" w:rsidR="00021CE9" w:rsidRDefault="00021CE9" w:rsidP="008A1AE8">
      <w:pPr>
        <w:rPr>
          <w:b/>
        </w:rPr>
      </w:pPr>
    </w:p>
    <w:p w14:paraId="6A27BE8A" w14:textId="77777777" w:rsidR="00021CE9" w:rsidRDefault="00021CE9" w:rsidP="008A1AE8">
      <w:pPr>
        <w:rPr>
          <w:b/>
        </w:rPr>
      </w:pPr>
    </w:p>
    <w:p w14:paraId="64B6062D" w14:textId="0F44A4E0" w:rsidR="00021CE9" w:rsidRPr="00FA2335" w:rsidRDefault="008A1AE8" w:rsidP="008A1AE8">
      <w:pPr>
        <w:rPr>
          <w:b/>
        </w:rPr>
      </w:pPr>
      <w:r w:rsidRPr="00FA2335">
        <w:rPr>
          <w:b/>
        </w:rPr>
        <w:t>Parliamentary Observer</w:t>
      </w:r>
      <w:r w:rsidR="00DF7AF1">
        <w:rPr>
          <w:b/>
        </w:rPr>
        <w:t>s</w:t>
      </w:r>
    </w:p>
    <w:p w14:paraId="3617DCAB" w14:textId="77777777" w:rsidR="00021CE9" w:rsidRPr="00021CE9" w:rsidRDefault="00021CE9" w:rsidP="00021CE9">
      <w:pPr>
        <w:tabs>
          <w:tab w:val="left" w:pos="4536"/>
        </w:tabs>
      </w:pPr>
      <w:r w:rsidRPr="00021CE9">
        <w:lastRenderedPageBreak/>
        <w:t>Assembly of Kosovo</w:t>
      </w:r>
      <w:r w:rsidRPr="00021CE9">
        <w:tab/>
        <w:t>Xhavit HALITI</w:t>
      </w:r>
    </w:p>
    <w:p w14:paraId="4C794A50" w14:textId="77777777" w:rsidR="00021CE9" w:rsidRPr="00021CE9" w:rsidRDefault="00021CE9" w:rsidP="00021CE9">
      <w:pPr>
        <w:tabs>
          <w:tab w:val="left" w:pos="4536"/>
        </w:tabs>
      </w:pPr>
      <w:r w:rsidRPr="00021CE9">
        <w:rPr>
          <w:rFonts w:eastAsia="Calibri" w:cs="Arial"/>
          <w:noProof/>
          <w:color w:val="000000"/>
          <w:szCs w:val="22"/>
        </w:rPr>
        <w:t>Egypt</w:t>
      </w:r>
      <w:r w:rsidRPr="00021CE9">
        <w:rPr>
          <w:rFonts w:eastAsia="Calibri" w:cs="Arial"/>
          <w:noProof/>
          <w:color w:val="000000"/>
          <w:szCs w:val="22"/>
        </w:rPr>
        <w:tab/>
      </w:r>
      <w:r w:rsidRPr="00021CE9">
        <w:tab/>
        <w:t>Yehia Mohamed KEDWANI</w:t>
      </w:r>
    </w:p>
    <w:p w14:paraId="6424AFC2" w14:textId="77777777" w:rsidR="00021CE9" w:rsidRDefault="00021CE9" w:rsidP="00021CE9">
      <w:pPr>
        <w:tabs>
          <w:tab w:val="left" w:pos="4536"/>
        </w:tabs>
      </w:pPr>
      <w:r w:rsidRPr="00021CE9">
        <w:tab/>
      </w:r>
      <w:r w:rsidRPr="00021CE9">
        <w:tab/>
      </w:r>
      <w:r w:rsidRPr="00AC11C9">
        <w:t>Mahmoud MOHAMED YEHIA</w:t>
      </w:r>
    </w:p>
    <w:p w14:paraId="7CF6CE95" w14:textId="77777777" w:rsidR="008A1AE8" w:rsidRPr="00021CE9" w:rsidRDefault="00021CE9" w:rsidP="00021CE9">
      <w:pPr>
        <w:pStyle w:val="Heading4"/>
        <w:numPr>
          <w:ilvl w:val="0"/>
          <w:numId w:val="0"/>
        </w:numPr>
        <w:tabs>
          <w:tab w:val="left" w:pos="4536"/>
        </w:tabs>
        <w:rPr>
          <w:b w:val="0"/>
          <w:i w:val="0"/>
        </w:rPr>
      </w:pPr>
      <w:bookmarkStart w:id="0" w:name="_GoBack"/>
      <w:bookmarkEnd w:id="0"/>
      <w:r w:rsidRPr="00021CE9">
        <w:rPr>
          <w:b w:val="0"/>
          <w:i w:val="0"/>
        </w:rPr>
        <w:t>Kazakhstan</w:t>
      </w:r>
      <w:r w:rsidRPr="00021CE9">
        <w:rPr>
          <w:b w:val="0"/>
          <w:i w:val="0"/>
        </w:rPr>
        <w:tab/>
        <w:t>Yersultan BEKTURGANOV</w:t>
      </w:r>
    </w:p>
    <w:p w14:paraId="23601774" w14:textId="77777777" w:rsidR="00021CE9" w:rsidRPr="00021CE9" w:rsidRDefault="00021CE9" w:rsidP="00021CE9">
      <w:pPr>
        <w:rPr>
          <w:highlight w:val="yellow"/>
        </w:rPr>
      </w:pPr>
    </w:p>
    <w:p w14:paraId="38707137" w14:textId="77777777" w:rsidR="008A1AE8" w:rsidRDefault="008A1AE8" w:rsidP="008A1AE8">
      <w:pPr>
        <w:pStyle w:val="Heading4"/>
        <w:numPr>
          <w:ilvl w:val="0"/>
          <w:numId w:val="0"/>
        </w:numPr>
        <w:ind w:left="567" w:hanging="567"/>
        <w:rPr>
          <w:i w:val="0"/>
        </w:rPr>
      </w:pPr>
      <w:r w:rsidRPr="00FA2335">
        <w:rPr>
          <w:i w:val="0"/>
        </w:rPr>
        <w:t>Parliamentary Guests (</w:t>
      </w:r>
      <w:r w:rsidR="005F0D52">
        <w:rPr>
          <w:i w:val="0"/>
        </w:rPr>
        <w:t>a</w:t>
      </w:r>
      <w:r w:rsidRPr="00FA2335">
        <w:rPr>
          <w:i w:val="0"/>
        </w:rPr>
        <w:t xml:space="preserve">d </w:t>
      </w:r>
      <w:r w:rsidR="005F0D52">
        <w:rPr>
          <w:i w:val="0"/>
        </w:rPr>
        <w:t>h</w:t>
      </w:r>
      <w:r w:rsidRPr="00FA2335">
        <w:rPr>
          <w:i w:val="0"/>
        </w:rPr>
        <w:t xml:space="preserve">oc) </w:t>
      </w:r>
    </w:p>
    <w:p w14:paraId="4CB42E09" w14:textId="77777777" w:rsidR="00E42070" w:rsidRPr="00E42070" w:rsidRDefault="00E42070" w:rsidP="00E42070"/>
    <w:p w14:paraId="3756EE0E" w14:textId="77777777" w:rsidR="00021CE9" w:rsidRDefault="00021CE9" w:rsidP="00021CE9">
      <w:pPr>
        <w:tabs>
          <w:tab w:val="left" w:pos="4500"/>
        </w:tabs>
      </w:pPr>
      <w:r w:rsidRPr="00FA2335">
        <w:t>Afghanistan</w:t>
      </w:r>
      <w:r w:rsidRPr="00FA2335">
        <w:tab/>
        <w:t>Khalid A. PASHTOON</w:t>
      </w:r>
    </w:p>
    <w:p w14:paraId="1CF76050" w14:textId="77777777" w:rsidR="00021CE9" w:rsidRDefault="00021CE9" w:rsidP="00021CE9">
      <w:pPr>
        <w:tabs>
          <w:tab w:val="left" w:pos="4500"/>
        </w:tabs>
      </w:pPr>
      <w:r>
        <w:tab/>
      </w:r>
      <w:r>
        <w:tab/>
      </w:r>
      <w:r w:rsidRPr="00343098">
        <w:t>Hamidullah TOKHI</w:t>
      </w:r>
    </w:p>
    <w:p w14:paraId="59368CA4" w14:textId="77777777" w:rsidR="00021CE9" w:rsidRPr="00A94FFF" w:rsidRDefault="00021CE9" w:rsidP="00021CE9">
      <w:pPr>
        <w:tabs>
          <w:tab w:val="left" w:pos="4500"/>
        </w:tabs>
        <w:rPr>
          <w:rFonts w:eastAsia="Calibri" w:cs="Arial"/>
          <w:noProof/>
          <w:color w:val="000000"/>
          <w:szCs w:val="22"/>
        </w:rPr>
      </w:pPr>
      <w:r w:rsidRPr="00A94FFF">
        <w:rPr>
          <w:rFonts w:eastAsia="Calibri" w:cs="Arial"/>
          <w:noProof/>
          <w:color w:val="000000"/>
          <w:szCs w:val="22"/>
        </w:rPr>
        <w:t>Bahr</w:t>
      </w:r>
      <w:r>
        <w:rPr>
          <w:rFonts w:eastAsia="Calibri" w:cs="Arial"/>
          <w:noProof/>
          <w:color w:val="000000"/>
          <w:szCs w:val="22"/>
        </w:rPr>
        <w:t>ain</w:t>
      </w:r>
      <w:r w:rsidRPr="00AC11C9">
        <w:rPr>
          <w:rFonts w:eastAsia="Calibri" w:cs="Arial"/>
          <w:noProof/>
          <w:color w:val="000000"/>
          <w:szCs w:val="22"/>
        </w:rPr>
        <w:tab/>
      </w:r>
      <w:r w:rsidRPr="00A94FFF">
        <w:rPr>
          <w:rFonts w:eastAsia="Calibri" w:cs="Arial"/>
          <w:noProof/>
          <w:color w:val="000000"/>
          <w:szCs w:val="22"/>
        </w:rPr>
        <w:t>Mohamed ALAMMADI</w:t>
      </w:r>
    </w:p>
    <w:p w14:paraId="1CBE5688" w14:textId="77777777" w:rsidR="00021CE9" w:rsidRDefault="00021CE9" w:rsidP="00021CE9">
      <w:pPr>
        <w:tabs>
          <w:tab w:val="left" w:pos="4500"/>
        </w:tabs>
      </w:pPr>
      <w:r>
        <w:rPr>
          <w:rFonts w:eastAsia="Calibri" w:cs="Arial"/>
          <w:noProof/>
          <w:color w:val="000000"/>
          <w:szCs w:val="22"/>
        </w:rPr>
        <w:t>Saudi Arabia</w:t>
      </w:r>
      <w:r w:rsidRPr="00A94FFF">
        <w:rPr>
          <w:rFonts w:eastAsia="Calibri" w:cs="Arial"/>
          <w:noProof/>
          <w:color w:val="000000"/>
          <w:szCs w:val="22"/>
        </w:rPr>
        <w:tab/>
      </w:r>
      <w:r w:rsidRPr="002B4E2A">
        <w:rPr>
          <w:rFonts w:eastAsia="Calibri" w:cs="Arial"/>
          <w:noProof/>
          <w:color w:val="000000"/>
          <w:szCs w:val="22"/>
        </w:rPr>
        <w:t>Sami Mohammed ZAIDAN</w:t>
      </w:r>
    </w:p>
    <w:p w14:paraId="4D0A68E9" w14:textId="77777777" w:rsidR="008A1AE8" w:rsidRDefault="008A1AE8" w:rsidP="008A1AE8">
      <w:pPr>
        <w:rPr>
          <w:b/>
        </w:rPr>
      </w:pPr>
    </w:p>
    <w:p w14:paraId="236793C1" w14:textId="77777777" w:rsidR="008A1AE8" w:rsidRDefault="008A1AE8" w:rsidP="008A1AE8">
      <w:pPr>
        <w:tabs>
          <w:tab w:val="left" w:pos="4536"/>
        </w:tabs>
        <w:ind w:left="4820" w:hanging="4820"/>
        <w:rPr>
          <w:b/>
          <w:lang w:val="en-US"/>
        </w:rPr>
      </w:pPr>
    </w:p>
    <w:p w14:paraId="579C162C" w14:textId="77777777" w:rsidR="00E3050E" w:rsidRDefault="008A1AE8" w:rsidP="00E3050E">
      <w:pPr>
        <w:tabs>
          <w:tab w:val="left" w:pos="4536"/>
        </w:tabs>
        <w:ind w:left="4820" w:hanging="4820"/>
        <w:rPr>
          <w:rStyle w:val="Strong"/>
          <w:rFonts w:cs="Arial"/>
          <w:b w:val="0"/>
          <w:bCs w:val="0"/>
        </w:rPr>
      </w:pPr>
      <w:r w:rsidRPr="00FA2335">
        <w:rPr>
          <w:b/>
          <w:lang w:val="en-US"/>
        </w:rPr>
        <w:t xml:space="preserve">Speakers </w:t>
      </w:r>
      <w:r w:rsidRPr="00FA2335">
        <w:rPr>
          <w:b/>
          <w:lang w:val="en-US"/>
        </w:rPr>
        <w:tab/>
      </w:r>
      <w:r w:rsidR="00E3050E">
        <w:rPr>
          <w:rFonts w:cs="Arial"/>
          <w:b/>
          <w:szCs w:val="22"/>
        </w:rPr>
        <w:t xml:space="preserve">Ambassador </w:t>
      </w:r>
      <w:r w:rsidR="00E3050E" w:rsidRPr="000813B9">
        <w:rPr>
          <w:rStyle w:val="Strong"/>
          <w:rFonts w:cs="Arial"/>
          <w:bCs w:val="0"/>
        </w:rPr>
        <w:t>Basat ÖZTÜRK</w:t>
      </w:r>
    </w:p>
    <w:p w14:paraId="1A0B85A1" w14:textId="77777777" w:rsidR="008A1AE8" w:rsidRDefault="00E3050E" w:rsidP="00E3050E">
      <w:pPr>
        <w:tabs>
          <w:tab w:val="left" w:pos="4536"/>
        </w:tabs>
        <w:ind w:left="4820" w:hanging="4820"/>
        <w:rPr>
          <w:b/>
          <w:lang w:val="en-US"/>
        </w:rPr>
      </w:pPr>
      <w:r>
        <w:rPr>
          <w:b/>
        </w:rPr>
        <w:tab/>
      </w:r>
      <w:r>
        <w:rPr>
          <w:b/>
        </w:rPr>
        <w:tab/>
      </w:r>
      <w:r>
        <w:rPr>
          <w:b/>
        </w:rPr>
        <w:tab/>
      </w:r>
      <w:r w:rsidRPr="000813B9">
        <w:rPr>
          <w:lang w:val="en-US"/>
        </w:rPr>
        <w:t>Deputy Undersecretary of Ministry of National Defense</w:t>
      </w:r>
      <w:r>
        <w:rPr>
          <w:lang w:val="en-US"/>
        </w:rPr>
        <w:t>, Turkey</w:t>
      </w:r>
    </w:p>
    <w:p w14:paraId="47123DB1" w14:textId="77777777" w:rsidR="00E3050E" w:rsidRDefault="008A1AE8" w:rsidP="00E3050E">
      <w:pPr>
        <w:tabs>
          <w:tab w:val="left" w:pos="4536"/>
        </w:tabs>
        <w:ind w:left="4820" w:hanging="4820"/>
        <w:rPr>
          <w:rFonts w:cs="Arial"/>
          <w:szCs w:val="22"/>
        </w:rPr>
      </w:pPr>
      <w:r>
        <w:rPr>
          <w:b/>
          <w:lang w:val="en-US"/>
        </w:rPr>
        <w:tab/>
      </w:r>
      <w:r>
        <w:rPr>
          <w:b/>
          <w:lang w:val="en-US"/>
        </w:rPr>
        <w:tab/>
      </w:r>
      <w:r w:rsidR="00E3050E" w:rsidRPr="00D36987">
        <w:rPr>
          <w:rFonts w:cs="Arial"/>
          <w:b/>
          <w:szCs w:val="22"/>
        </w:rPr>
        <w:t>Lieut</w:t>
      </w:r>
      <w:r w:rsidR="00E3050E">
        <w:rPr>
          <w:rFonts w:cs="Arial"/>
          <w:b/>
          <w:szCs w:val="22"/>
        </w:rPr>
        <w:t>enant General Frederick Ben</w:t>
      </w:r>
      <w:r w:rsidR="00E3050E" w:rsidRPr="00D36987">
        <w:rPr>
          <w:rFonts w:cs="Arial"/>
          <w:b/>
          <w:szCs w:val="22"/>
        </w:rPr>
        <w:t xml:space="preserve"> HODGES</w:t>
      </w:r>
      <w:r w:rsidR="00E3050E" w:rsidRPr="00D36987">
        <w:rPr>
          <w:rFonts w:cs="Arial"/>
          <w:szCs w:val="22"/>
        </w:rPr>
        <w:t xml:space="preserve"> Commanding General, United States Army Europe</w:t>
      </w:r>
    </w:p>
    <w:p w14:paraId="21D57EBA" w14:textId="77777777" w:rsidR="00E3050E" w:rsidRDefault="008A1AE8" w:rsidP="00E3050E">
      <w:pPr>
        <w:tabs>
          <w:tab w:val="left" w:pos="4536"/>
        </w:tabs>
        <w:ind w:left="4820" w:hanging="4820"/>
        <w:rPr>
          <w:rFonts w:cs="Arial"/>
          <w:spacing w:val="-3"/>
          <w:szCs w:val="22"/>
        </w:rPr>
      </w:pPr>
      <w:r w:rsidRPr="003C28F0">
        <w:rPr>
          <w:b/>
          <w:lang w:val="en-US"/>
        </w:rPr>
        <w:tab/>
      </w:r>
      <w:r w:rsidRPr="003C28F0">
        <w:rPr>
          <w:b/>
          <w:lang w:val="en-US"/>
        </w:rPr>
        <w:tab/>
      </w:r>
      <w:r w:rsidR="00E3050E" w:rsidRPr="000813B9">
        <w:rPr>
          <w:rFonts w:cs="Arial"/>
          <w:b/>
          <w:spacing w:val="-3"/>
          <w:szCs w:val="22"/>
        </w:rPr>
        <w:t>General Hulusi AKAR</w:t>
      </w:r>
    </w:p>
    <w:p w14:paraId="166B6DBB" w14:textId="77777777" w:rsidR="00E3050E" w:rsidRDefault="00E3050E" w:rsidP="00E3050E">
      <w:pPr>
        <w:tabs>
          <w:tab w:val="left" w:pos="4536"/>
        </w:tabs>
        <w:ind w:left="4820" w:hanging="4820"/>
        <w:rPr>
          <w:rFonts w:cs="Arial"/>
          <w:spacing w:val="-3"/>
          <w:szCs w:val="22"/>
        </w:rPr>
      </w:pPr>
      <w:r>
        <w:rPr>
          <w:rFonts w:cs="Arial"/>
          <w:spacing w:val="-3"/>
          <w:szCs w:val="22"/>
        </w:rPr>
        <w:tab/>
      </w:r>
      <w:r>
        <w:rPr>
          <w:rFonts w:cs="Arial"/>
          <w:spacing w:val="-3"/>
          <w:szCs w:val="22"/>
        </w:rPr>
        <w:tab/>
      </w:r>
      <w:r>
        <w:rPr>
          <w:rFonts w:cs="Arial"/>
          <w:spacing w:val="-3"/>
          <w:szCs w:val="22"/>
        </w:rPr>
        <w:tab/>
      </w:r>
      <w:r w:rsidRPr="000813B9">
        <w:rPr>
          <w:rFonts w:cs="Arial"/>
          <w:spacing w:val="-3"/>
          <w:szCs w:val="22"/>
        </w:rPr>
        <w:t>Chief of the General Sta</w:t>
      </w:r>
      <w:r>
        <w:rPr>
          <w:rFonts w:cs="Arial"/>
          <w:spacing w:val="-3"/>
          <w:szCs w:val="22"/>
        </w:rPr>
        <w:t>ff of the Turkish Armed Forces</w:t>
      </w:r>
    </w:p>
    <w:p w14:paraId="325D4F57" w14:textId="77777777" w:rsidR="00E3050E" w:rsidRDefault="008A1AE8" w:rsidP="00E3050E">
      <w:pPr>
        <w:tabs>
          <w:tab w:val="left" w:pos="4536"/>
        </w:tabs>
        <w:ind w:left="4820" w:hanging="4820"/>
        <w:rPr>
          <w:rFonts w:cs="Arial"/>
          <w:szCs w:val="22"/>
        </w:rPr>
      </w:pPr>
      <w:r w:rsidRPr="003C28F0">
        <w:rPr>
          <w:i/>
          <w:lang w:val="en-US"/>
        </w:rPr>
        <w:tab/>
      </w:r>
      <w:r w:rsidRPr="003C28F0">
        <w:rPr>
          <w:i/>
          <w:lang w:val="en-US"/>
        </w:rPr>
        <w:tab/>
      </w:r>
      <w:r w:rsidR="00E3050E" w:rsidRPr="0032348D">
        <w:rPr>
          <w:rFonts w:cs="Arial"/>
          <w:b/>
          <w:szCs w:val="22"/>
        </w:rPr>
        <w:t>Vice</w:t>
      </w:r>
      <w:r w:rsidR="00E3050E">
        <w:rPr>
          <w:rFonts w:cs="Arial"/>
          <w:szCs w:val="22"/>
        </w:rPr>
        <w:t xml:space="preserve"> </w:t>
      </w:r>
      <w:r w:rsidR="00E3050E" w:rsidRPr="004D1F42">
        <w:rPr>
          <w:rFonts w:cs="Arial"/>
          <w:b/>
          <w:szCs w:val="22"/>
        </w:rPr>
        <w:t>Admiral Clive JOHNSTONE</w:t>
      </w:r>
    </w:p>
    <w:p w14:paraId="40B97D1E" w14:textId="77777777" w:rsidR="008A1AE8" w:rsidRDefault="00E3050E" w:rsidP="00E3050E">
      <w:pPr>
        <w:tabs>
          <w:tab w:val="left" w:pos="4536"/>
        </w:tabs>
        <w:ind w:left="4820" w:hanging="4820"/>
        <w:rPr>
          <w:lang w:val="en-US"/>
        </w:rPr>
      </w:pPr>
      <w:r>
        <w:rPr>
          <w:rFonts w:cs="Arial"/>
          <w:szCs w:val="22"/>
        </w:rPr>
        <w:tab/>
      </w:r>
      <w:r>
        <w:rPr>
          <w:rFonts w:cs="Arial"/>
          <w:szCs w:val="22"/>
        </w:rPr>
        <w:tab/>
      </w:r>
      <w:r>
        <w:rPr>
          <w:rFonts w:cs="Arial"/>
          <w:szCs w:val="22"/>
        </w:rPr>
        <w:tab/>
      </w:r>
      <w:r>
        <w:rPr>
          <w:rFonts w:cs="Arial"/>
          <w:color w:val="000000"/>
          <w:szCs w:val="22"/>
        </w:rPr>
        <w:t xml:space="preserve">Commander, </w:t>
      </w:r>
      <w:r w:rsidRPr="009C519A">
        <w:rPr>
          <w:bCs/>
          <w:color w:val="000000"/>
        </w:rPr>
        <w:t>NATO Allied Maritime Command</w:t>
      </w:r>
    </w:p>
    <w:p w14:paraId="2701D0CD" w14:textId="77777777" w:rsidR="00E3050E" w:rsidRPr="00E3050E" w:rsidRDefault="00E3050E" w:rsidP="00E3050E">
      <w:pPr>
        <w:tabs>
          <w:tab w:val="left" w:pos="4536"/>
        </w:tabs>
        <w:ind w:left="4820" w:hanging="4820"/>
        <w:rPr>
          <w:lang w:val="en-US"/>
        </w:rPr>
      </w:pPr>
    </w:p>
    <w:p w14:paraId="0BB40757" w14:textId="77777777" w:rsidR="008A1AE8" w:rsidRPr="003C28F0" w:rsidRDefault="008A1AE8" w:rsidP="008A1AE8">
      <w:pPr>
        <w:rPr>
          <w:b/>
          <w:lang w:val="en-US"/>
        </w:rPr>
      </w:pPr>
    </w:p>
    <w:p w14:paraId="148A574B" w14:textId="77777777" w:rsidR="008A1AE8" w:rsidRDefault="008A1AE8" w:rsidP="008A1AE8">
      <w:pPr>
        <w:tabs>
          <w:tab w:val="left" w:pos="4536"/>
        </w:tabs>
      </w:pPr>
      <w:r w:rsidRPr="008B2529">
        <w:rPr>
          <w:b/>
        </w:rPr>
        <w:t xml:space="preserve">International Secretariat </w:t>
      </w:r>
      <w:r>
        <w:rPr>
          <w:b/>
        </w:rPr>
        <w:tab/>
      </w:r>
      <w:r>
        <w:t>Ethan</w:t>
      </w:r>
      <w:r w:rsidRPr="005C1A7A">
        <w:t xml:space="preserve"> </w:t>
      </w:r>
      <w:r w:rsidRPr="005C1A7A">
        <w:fldChar w:fldCharType="begin"/>
      </w:r>
      <w:r w:rsidRPr="005C1A7A">
        <w:instrText xml:space="preserve"> MACROBUTTON  AcceptAllChangesInDoc </w:instrText>
      </w:r>
      <w:r w:rsidRPr="005C1A7A">
        <w:fldChar w:fldCharType="end"/>
      </w:r>
      <w:r>
        <w:t xml:space="preserve">CORBIN, </w:t>
      </w:r>
      <w:r w:rsidRPr="005C1A7A">
        <w:fldChar w:fldCharType="begin"/>
      </w:r>
      <w:r w:rsidRPr="005C1A7A">
        <w:instrText xml:space="preserve"> MACROBUTTON  AcceptAllChangesInDoc </w:instrText>
      </w:r>
      <w:r w:rsidRPr="005C1A7A">
        <w:fldChar w:fldCharType="end"/>
      </w:r>
      <w:r>
        <w:t>Director</w:t>
      </w:r>
    </w:p>
    <w:p w14:paraId="1A43A50D" w14:textId="77777777" w:rsidR="008A1AE8" w:rsidRDefault="008A1AE8" w:rsidP="008A1AE8">
      <w:pPr>
        <w:tabs>
          <w:tab w:val="left" w:pos="4536"/>
        </w:tabs>
        <w:jc w:val="left"/>
      </w:pPr>
      <w:r>
        <w:tab/>
      </w:r>
      <w:r>
        <w:tab/>
      </w:r>
      <w:r w:rsidR="00CA5EC4">
        <w:t>Jailee RYCHEN</w:t>
      </w:r>
      <w:r>
        <w:t xml:space="preserve">, </w:t>
      </w:r>
      <w:r w:rsidRPr="005C1A7A">
        <w:fldChar w:fldCharType="begin"/>
      </w:r>
      <w:r w:rsidRPr="005C1A7A">
        <w:instrText xml:space="preserve"> MACROBUTTON  AcceptAllChangesInDoc </w:instrText>
      </w:r>
      <w:r w:rsidRPr="005C1A7A">
        <w:fldChar w:fldCharType="end"/>
      </w:r>
      <w:r w:rsidR="00CA5EC4">
        <w:t>Co</w:t>
      </w:r>
      <w:r>
        <w:t>ordinator</w:t>
      </w:r>
    </w:p>
    <w:p w14:paraId="301F9E2B" w14:textId="77777777" w:rsidR="008A1AE8" w:rsidRPr="008B2529" w:rsidRDefault="008A1AE8" w:rsidP="008A1AE8">
      <w:pPr>
        <w:tabs>
          <w:tab w:val="left" w:pos="4536"/>
        </w:tabs>
        <w:rPr>
          <w:b/>
        </w:rPr>
      </w:pPr>
      <w:r>
        <w:tab/>
      </w:r>
      <w:r>
        <w:tab/>
      </w:r>
      <w:r w:rsidR="00CA5EC4">
        <w:t>Rebecca CROMPTON</w:t>
      </w:r>
      <w:r>
        <w:t>, Research Assistant</w:t>
      </w:r>
    </w:p>
    <w:p w14:paraId="4803A52C" w14:textId="77777777" w:rsidR="008A1AE8" w:rsidRDefault="008A1AE8" w:rsidP="008A1AE8">
      <w:pPr>
        <w:tabs>
          <w:tab w:val="left" w:pos="4536"/>
        </w:tabs>
      </w:pPr>
    </w:p>
    <w:p w14:paraId="4EE462BF" w14:textId="77777777" w:rsidR="008A1AE8" w:rsidRPr="008B2529" w:rsidRDefault="008A1AE8" w:rsidP="008A1AE8">
      <w:pPr>
        <w:tabs>
          <w:tab w:val="left" w:pos="4536"/>
        </w:tabs>
      </w:pPr>
    </w:p>
    <w:p w14:paraId="2AAD2A75" w14:textId="77777777" w:rsidR="008A1AE8" w:rsidRPr="008B2529" w:rsidRDefault="008A1AE8" w:rsidP="008A1AE8">
      <w:pPr>
        <w:tabs>
          <w:tab w:val="left" w:pos="4536"/>
        </w:tabs>
      </w:pPr>
    </w:p>
    <w:p w14:paraId="504281A7" w14:textId="77777777" w:rsidR="008A1AE8" w:rsidRPr="00820155" w:rsidRDefault="008A1AE8" w:rsidP="008A1AE8">
      <w:pPr>
        <w:rPr>
          <w:lang w:val="en-US"/>
        </w:rPr>
      </w:pPr>
    </w:p>
    <w:p w14:paraId="2274B185" w14:textId="77777777" w:rsidR="008A1AE8" w:rsidRPr="008A2A37" w:rsidRDefault="008A1AE8" w:rsidP="008A1AE8"/>
    <w:p w14:paraId="71CB0A96" w14:textId="77777777" w:rsidR="00A8166B" w:rsidRDefault="00A8166B" w:rsidP="00A8166B"/>
    <w:p w14:paraId="15622371" w14:textId="77777777" w:rsidR="00A8166B" w:rsidRDefault="00A8166B" w:rsidP="00A8166B"/>
    <w:p w14:paraId="70F65EC5" w14:textId="77777777" w:rsidR="00A8166B" w:rsidRPr="008A2A37" w:rsidRDefault="00A8166B" w:rsidP="00A8166B">
      <w:pPr>
        <w:sectPr w:rsidR="00A8166B" w:rsidRPr="008A2A37" w:rsidSect="00E42070">
          <w:headerReference w:type="default" r:id="rId11"/>
          <w:headerReference w:type="first" r:id="rId12"/>
          <w:footerReference w:type="first" r:id="rId13"/>
          <w:pgSz w:w="11907" w:h="16840" w:code="9"/>
          <w:pgMar w:top="567" w:right="1134" w:bottom="709" w:left="1134" w:header="850" w:footer="567" w:gutter="0"/>
          <w:paperSrc w:first="1" w:other="1"/>
          <w:pgNumType w:fmt="lowerRoman" w:start="1"/>
          <w:cols w:space="720"/>
          <w:titlePg/>
          <w:docGrid w:linePitch="299"/>
        </w:sectPr>
      </w:pPr>
    </w:p>
    <w:p w14:paraId="369E98AA" w14:textId="77777777" w:rsidR="008F68CF" w:rsidRDefault="008F68CF" w:rsidP="00196C59">
      <w:pPr>
        <w:numPr>
          <w:ilvl w:val="0"/>
          <w:numId w:val="6"/>
        </w:numPr>
        <w:ind w:left="567" w:hanging="567"/>
        <w:rPr>
          <w:rFonts w:cs="Arial"/>
          <w:b/>
        </w:rPr>
      </w:pPr>
      <w:r w:rsidRPr="008F68CF">
        <w:rPr>
          <w:rFonts w:cs="Arial"/>
          <w:b/>
        </w:rPr>
        <w:t>Opening remarks by Nicole AMELINE (France), Chairperson</w:t>
      </w:r>
    </w:p>
    <w:p w14:paraId="7D537737" w14:textId="77777777" w:rsidR="008F68CF" w:rsidRPr="008F68CF" w:rsidRDefault="008F68CF" w:rsidP="008F68CF">
      <w:pPr>
        <w:rPr>
          <w:rFonts w:cs="Arial"/>
          <w:b/>
        </w:rPr>
      </w:pPr>
    </w:p>
    <w:p w14:paraId="0611616F" w14:textId="12895E07" w:rsidR="008F68CF" w:rsidRPr="008F68CF" w:rsidRDefault="008F68CF" w:rsidP="00196C59">
      <w:pPr>
        <w:numPr>
          <w:ilvl w:val="0"/>
          <w:numId w:val="3"/>
        </w:numPr>
        <w:ind w:left="0" w:firstLine="0"/>
        <w:rPr>
          <w:rFonts w:cs="Arial"/>
        </w:rPr>
      </w:pPr>
      <w:r w:rsidRPr="008F68CF">
        <w:rPr>
          <w:rFonts w:cs="Arial"/>
        </w:rPr>
        <w:t xml:space="preserve"> </w:t>
      </w:r>
      <w:r>
        <w:rPr>
          <w:rFonts w:cs="Arial"/>
        </w:rPr>
        <w:t>Chairperson</w:t>
      </w:r>
      <w:r w:rsidRPr="008F68CF">
        <w:rPr>
          <w:rFonts w:cs="Arial"/>
        </w:rPr>
        <w:t xml:space="preserve"> </w:t>
      </w:r>
      <w:r w:rsidRPr="008F68CF">
        <w:rPr>
          <w:rFonts w:cs="Arial"/>
          <w:b/>
        </w:rPr>
        <w:t xml:space="preserve">Nicole Ameline </w:t>
      </w:r>
      <w:r w:rsidR="00C65723" w:rsidRPr="00C65723">
        <w:rPr>
          <w:rFonts w:cs="Arial"/>
        </w:rPr>
        <w:t>(FR)</w:t>
      </w:r>
      <w:r w:rsidR="00C65723">
        <w:rPr>
          <w:rFonts w:cs="Arial"/>
          <w:b/>
        </w:rPr>
        <w:t xml:space="preserve"> </w:t>
      </w:r>
      <w:r w:rsidRPr="008F68CF">
        <w:rPr>
          <w:rFonts w:cs="Arial"/>
        </w:rPr>
        <w:t xml:space="preserve">welcomed everyone to Istanbul and thanked the Turkish Delegation for hosting the NATO PA for a weekend of engaging </w:t>
      </w:r>
      <w:r w:rsidRPr="00C65723">
        <w:rPr>
          <w:rFonts w:cs="Arial"/>
        </w:rPr>
        <w:t>discussions. Mme Am</w:t>
      </w:r>
      <w:r w:rsidR="005A603E">
        <w:rPr>
          <w:rFonts w:cs="Arial"/>
        </w:rPr>
        <w:t>eline noted that two Committee R</w:t>
      </w:r>
      <w:r w:rsidRPr="00C65723">
        <w:rPr>
          <w:rFonts w:cs="Arial"/>
        </w:rPr>
        <w:t>apporteurs would not be present this year; Attila M</w:t>
      </w:r>
      <w:r w:rsidR="006353B0" w:rsidRPr="00C65723">
        <w:rPr>
          <w:rFonts w:cs="Arial"/>
        </w:rPr>
        <w:t>esterhazy</w:t>
      </w:r>
      <w:r w:rsidRPr="008F68CF">
        <w:rPr>
          <w:rFonts w:cs="Arial"/>
        </w:rPr>
        <w:t xml:space="preserve"> (H</w:t>
      </w:r>
      <w:r w:rsidR="00C65723">
        <w:rPr>
          <w:rFonts w:cs="Arial"/>
        </w:rPr>
        <w:t>U</w:t>
      </w:r>
      <w:r w:rsidRPr="008F68CF">
        <w:rPr>
          <w:rFonts w:cs="Arial"/>
        </w:rPr>
        <w:t xml:space="preserve">) and </w:t>
      </w:r>
      <w:r w:rsidR="00C65723">
        <w:rPr>
          <w:rFonts w:cs="Arial"/>
        </w:rPr>
        <w:t>Wolfgang </w:t>
      </w:r>
      <w:r w:rsidRPr="00C65723">
        <w:rPr>
          <w:rFonts w:cs="Arial"/>
        </w:rPr>
        <w:t>H</w:t>
      </w:r>
      <w:r w:rsidR="006353B0" w:rsidRPr="00C65723">
        <w:rPr>
          <w:rFonts w:cs="Arial"/>
        </w:rPr>
        <w:t>ellmich</w:t>
      </w:r>
      <w:r w:rsidR="006353B0" w:rsidRPr="008F68CF">
        <w:rPr>
          <w:rFonts w:cs="Arial"/>
        </w:rPr>
        <w:t xml:space="preserve"> </w:t>
      </w:r>
      <w:r w:rsidRPr="008F68CF">
        <w:rPr>
          <w:rFonts w:cs="Arial"/>
        </w:rPr>
        <w:t>(</w:t>
      </w:r>
      <w:r w:rsidR="005A603E">
        <w:rPr>
          <w:rFonts w:cs="Arial"/>
        </w:rPr>
        <w:t>DE</w:t>
      </w:r>
      <w:r w:rsidRPr="008F68CF">
        <w:rPr>
          <w:rFonts w:cs="Arial"/>
        </w:rPr>
        <w:t xml:space="preserve">) and that </w:t>
      </w:r>
      <w:r w:rsidRPr="008F68CF">
        <w:rPr>
          <w:rFonts w:cs="Arial"/>
          <w:b/>
        </w:rPr>
        <w:t>Raymond K</w:t>
      </w:r>
      <w:r w:rsidR="006353B0" w:rsidRPr="008F68CF">
        <w:rPr>
          <w:rFonts w:cs="Arial"/>
          <w:b/>
        </w:rPr>
        <w:t>nops</w:t>
      </w:r>
      <w:r w:rsidR="00C65723">
        <w:rPr>
          <w:rFonts w:cs="Arial"/>
          <w:b/>
        </w:rPr>
        <w:t xml:space="preserve"> </w:t>
      </w:r>
      <w:r w:rsidR="00C65723" w:rsidRPr="00C65723">
        <w:rPr>
          <w:rFonts w:cs="Arial"/>
        </w:rPr>
        <w:t>(NL)</w:t>
      </w:r>
      <w:r w:rsidRPr="008F68CF">
        <w:rPr>
          <w:rFonts w:cs="Arial"/>
          <w:b/>
        </w:rPr>
        <w:t xml:space="preserve"> </w:t>
      </w:r>
      <w:r w:rsidRPr="008F68CF">
        <w:rPr>
          <w:rFonts w:cs="Arial"/>
        </w:rPr>
        <w:t xml:space="preserve">and </w:t>
      </w:r>
      <w:r w:rsidRPr="008F68CF">
        <w:rPr>
          <w:rFonts w:cs="Arial"/>
          <w:b/>
        </w:rPr>
        <w:t>Joseph D</w:t>
      </w:r>
      <w:r w:rsidR="006353B0" w:rsidRPr="008F68CF">
        <w:rPr>
          <w:rFonts w:cs="Arial"/>
          <w:b/>
        </w:rPr>
        <w:t>ay</w:t>
      </w:r>
      <w:r w:rsidRPr="008F68CF">
        <w:rPr>
          <w:rFonts w:cs="Arial"/>
          <w:b/>
        </w:rPr>
        <w:t xml:space="preserve"> </w:t>
      </w:r>
      <w:r w:rsidR="005A603E" w:rsidRPr="005A603E">
        <w:rPr>
          <w:rFonts w:cs="Arial"/>
        </w:rPr>
        <w:t>(CA)</w:t>
      </w:r>
      <w:r w:rsidR="005A603E">
        <w:rPr>
          <w:rFonts w:cs="Arial"/>
        </w:rPr>
        <w:t xml:space="preserve"> </w:t>
      </w:r>
      <w:r w:rsidRPr="008F68CF">
        <w:rPr>
          <w:rFonts w:cs="Arial"/>
        </w:rPr>
        <w:t xml:space="preserve">respectively would present their reports. The </w:t>
      </w:r>
      <w:r>
        <w:rPr>
          <w:rFonts w:cs="Arial"/>
        </w:rPr>
        <w:t>chairperson</w:t>
      </w:r>
      <w:r w:rsidR="005A603E">
        <w:rPr>
          <w:rFonts w:cs="Arial"/>
        </w:rPr>
        <w:t xml:space="preserve"> then drew the C</w:t>
      </w:r>
      <w:r w:rsidRPr="008F68CF">
        <w:rPr>
          <w:rFonts w:cs="Arial"/>
        </w:rPr>
        <w:t xml:space="preserve">ommittee’s attention to NATO PA President </w:t>
      </w:r>
      <w:r w:rsidRPr="008F68CF">
        <w:rPr>
          <w:rFonts w:cs="Arial"/>
          <w:b/>
        </w:rPr>
        <w:t>Michael</w:t>
      </w:r>
      <w:r w:rsidR="00C65723">
        <w:rPr>
          <w:rFonts w:cs="Arial"/>
          <w:b/>
        </w:rPr>
        <w:t xml:space="preserve"> R.</w:t>
      </w:r>
      <w:r w:rsidRPr="008F68CF">
        <w:rPr>
          <w:rFonts w:cs="Arial"/>
          <w:b/>
        </w:rPr>
        <w:t xml:space="preserve"> T</w:t>
      </w:r>
      <w:r w:rsidR="006353B0" w:rsidRPr="008F68CF">
        <w:rPr>
          <w:rFonts w:cs="Arial"/>
          <w:b/>
        </w:rPr>
        <w:t>urner</w:t>
      </w:r>
      <w:r w:rsidR="00C65723">
        <w:rPr>
          <w:rFonts w:cs="Arial"/>
          <w:b/>
        </w:rPr>
        <w:t xml:space="preserve"> </w:t>
      </w:r>
      <w:r w:rsidR="00C65723" w:rsidRPr="00C65723">
        <w:rPr>
          <w:rFonts w:cs="Arial"/>
        </w:rPr>
        <w:t>(US)</w:t>
      </w:r>
      <w:r w:rsidRPr="008F68CF">
        <w:rPr>
          <w:rFonts w:cs="Arial"/>
        </w:rPr>
        <w:t xml:space="preserve">’s new report, </w:t>
      </w:r>
      <w:r w:rsidRPr="008F68CF">
        <w:rPr>
          <w:rFonts w:cs="Arial"/>
          <w:i/>
        </w:rPr>
        <w:t>Deterring to Defend: NATO After the Warsaw Summit</w:t>
      </w:r>
      <w:r w:rsidRPr="008F68CF">
        <w:rPr>
          <w:rFonts w:cs="Arial"/>
        </w:rPr>
        <w:t xml:space="preserve">. </w:t>
      </w:r>
      <w:r w:rsidR="00C65723">
        <w:rPr>
          <w:rFonts w:cs="Arial"/>
        </w:rPr>
        <w:t>Mrs </w:t>
      </w:r>
      <w:r w:rsidRPr="008F68CF">
        <w:rPr>
          <w:rFonts w:cs="Arial"/>
        </w:rPr>
        <w:t xml:space="preserve">Ameline noted that the report paints a clear picture of the acute challenges facing NATO today and the necessary steps that need to be taken to bolster the Alliance’s defence and deterrence posture. The </w:t>
      </w:r>
      <w:r>
        <w:rPr>
          <w:rFonts w:cs="Arial"/>
        </w:rPr>
        <w:t>Chairperson</w:t>
      </w:r>
      <w:r w:rsidRPr="008F68CF">
        <w:rPr>
          <w:rFonts w:cs="Arial"/>
        </w:rPr>
        <w:t xml:space="preserve"> then announced elections would be taking place on Sunday 20 November for the position of Chairperson as well as several other officer positions. Interested candidates were told to present themselves to Ethan Corbin. </w:t>
      </w:r>
      <w:r>
        <w:rPr>
          <w:rFonts w:cs="Arial"/>
        </w:rPr>
        <w:t>Chairperson</w:t>
      </w:r>
      <w:r w:rsidRPr="008F68CF">
        <w:rPr>
          <w:rFonts w:cs="Arial"/>
        </w:rPr>
        <w:t xml:space="preserve"> then welcomed the day’s speakers. </w:t>
      </w:r>
    </w:p>
    <w:p w14:paraId="63D39AE4" w14:textId="401DDFE7" w:rsidR="008F68CF" w:rsidRDefault="008F68CF" w:rsidP="008F68CF">
      <w:pPr>
        <w:rPr>
          <w:rFonts w:cs="Arial"/>
        </w:rPr>
      </w:pPr>
    </w:p>
    <w:p w14:paraId="5523780F" w14:textId="77777777" w:rsidR="005B5766" w:rsidRPr="008F68CF" w:rsidRDefault="005B5766" w:rsidP="008F68CF">
      <w:pPr>
        <w:rPr>
          <w:rFonts w:cs="Arial"/>
        </w:rPr>
      </w:pPr>
    </w:p>
    <w:p w14:paraId="47EA062D" w14:textId="77777777" w:rsidR="008F68CF" w:rsidRDefault="008F68CF" w:rsidP="00196C59">
      <w:pPr>
        <w:numPr>
          <w:ilvl w:val="0"/>
          <w:numId w:val="6"/>
        </w:numPr>
        <w:ind w:left="567" w:hanging="567"/>
        <w:rPr>
          <w:rFonts w:cs="Arial"/>
          <w:b/>
        </w:rPr>
      </w:pPr>
      <w:r w:rsidRPr="008F68CF">
        <w:rPr>
          <w:rFonts w:cs="Arial"/>
          <w:b/>
        </w:rPr>
        <w:t>Adoption of the draft Agenda [160 DSC 16 E]</w:t>
      </w:r>
    </w:p>
    <w:p w14:paraId="77FBD505" w14:textId="77777777" w:rsidR="008F68CF" w:rsidRPr="008F68CF" w:rsidRDefault="008F68CF" w:rsidP="008F68CF">
      <w:pPr>
        <w:ind w:left="360"/>
        <w:rPr>
          <w:rFonts w:cs="Arial"/>
          <w:b/>
        </w:rPr>
      </w:pPr>
      <w:r w:rsidRPr="008F68CF">
        <w:rPr>
          <w:rFonts w:cs="Arial"/>
          <w:b/>
        </w:rPr>
        <w:tab/>
      </w:r>
    </w:p>
    <w:p w14:paraId="13281782" w14:textId="77777777" w:rsidR="008F68CF" w:rsidRPr="008F68CF" w:rsidRDefault="008F68CF" w:rsidP="00196C59">
      <w:pPr>
        <w:numPr>
          <w:ilvl w:val="0"/>
          <w:numId w:val="3"/>
        </w:numPr>
        <w:ind w:left="0" w:firstLine="0"/>
        <w:rPr>
          <w:rFonts w:cs="Arial"/>
          <w:b/>
        </w:rPr>
      </w:pPr>
      <w:r w:rsidRPr="008F68CF">
        <w:rPr>
          <w:rFonts w:cs="Arial"/>
          <w:b/>
        </w:rPr>
        <w:t>The draft Agenda [160 DSC 16 E] was adopted without changes.</w:t>
      </w:r>
    </w:p>
    <w:p w14:paraId="041A7EEB" w14:textId="7F1C012D" w:rsidR="008F68CF" w:rsidRDefault="008F68CF" w:rsidP="008F68CF">
      <w:pPr>
        <w:rPr>
          <w:rFonts w:cs="Arial"/>
        </w:rPr>
      </w:pPr>
    </w:p>
    <w:p w14:paraId="70660FB5" w14:textId="77777777" w:rsidR="005B5766" w:rsidRPr="008F68CF" w:rsidRDefault="005B5766" w:rsidP="008F68CF">
      <w:pPr>
        <w:rPr>
          <w:rFonts w:cs="Arial"/>
        </w:rPr>
      </w:pPr>
    </w:p>
    <w:p w14:paraId="0783A2B0" w14:textId="77777777" w:rsidR="008F68CF" w:rsidRPr="008F68CF" w:rsidRDefault="008F68CF" w:rsidP="00196C59">
      <w:pPr>
        <w:ind w:left="567" w:hanging="567"/>
        <w:rPr>
          <w:rFonts w:cs="Arial"/>
        </w:rPr>
      </w:pPr>
      <w:r w:rsidRPr="008F68CF">
        <w:rPr>
          <w:rFonts w:cs="Arial"/>
          <w:b/>
        </w:rPr>
        <w:t>III.</w:t>
      </w:r>
      <w:r w:rsidRPr="008F68CF">
        <w:rPr>
          <w:rFonts w:cs="Arial"/>
          <w:b/>
        </w:rPr>
        <w:tab/>
        <w:t>Adoption of the Summary of the meeting of the Defence and Security Committee held in Tirana, Albania, on Sunday 29 May 2016 [125 DSC 16 E]</w:t>
      </w:r>
    </w:p>
    <w:p w14:paraId="6004FEF2" w14:textId="77777777" w:rsidR="008F68CF" w:rsidRPr="008F68CF" w:rsidRDefault="008F68CF" w:rsidP="008F68CF">
      <w:pPr>
        <w:rPr>
          <w:rFonts w:cs="Arial"/>
        </w:rPr>
      </w:pPr>
    </w:p>
    <w:p w14:paraId="3AB56EEB" w14:textId="77777777" w:rsidR="008F68CF" w:rsidRPr="008F68CF" w:rsidRDefault="008F68CF" w:rsidP="00196C59">
      <w:pPr>
        <w:numPr>
          <w:ilvl w:val="0"/>
          <w:numId w:val="3"/>
        </w:numPr>
        <w:ind w:left="0" w:firstLine="0"/>
        <w:rPr>
          <w:rFonts w:cs="Arial"/>
          <w:b/>
        </w:rPr>
      </w:pPr>
      <w:r w:rsidRPr="008F68CF">
        <w:rPr>
          <w:rFonts w:cs="Arial"/>
          <w:b/>
        </w:rPr>
        <w:t>The Summary of meeting of the Defence and Security Committee held in Tirana, Albania, on Sunday 29 May 2016 [125 DSC 16 E] was adopted without cha</w:t>
      </w:r>
      <w:r>
        <w:rPr>
          <w:rFonts w:cs="Arial"/>
          <w:b/>
        </w:rPr>
        <w:t>nges.</w:t>
      </w:r>
    </w:p>
    <w:p w14:paraId="5D6D0184" w14:textId="3C0ED603" w:rsidR="008F68CF" w:rsidRDefault="008F68CF" w:rsidP="008F68CF">
      <w:pPr>
        <w:rPr>
          <w:rFonts w:cs="Arial"/>
        </w:rPr>
      </w:pPr>
    </w:p>
    <w:p w14:paraId="203503AA" w14:textId="77777777" w:rsidR="005B5766" w:rsidRPr="008F68CF" w:rsidRDefault="005B5766" w:rsidP="008F68CF">
      <w:pPr>
        <w:rPr>
          <w:rFonts w:cs="Arial"/>
        </w:rPr>
      </w:pPr>
    </w:p>
    <w:p w14:paraId="39DFFE1E" w14:textId="77777777" w:rsidR="008F68CF" w:rsidRDefault="008F68CF" w:rsidP="00196C59">
      <w:pPr>
        <w:ind w:left="567" w:hanging="567"/>
        <w:rPr>
          <w:rFonts w:cs="Arial"/>
          <w:b/>
        </w:rPr>
      </w:pPr>
      <w:r w:rsidRPr="008F68CF">
        <w:rPr>
          <w:rFonts w:cs="Arial"/>
          <w:b/>
        </w:rPr>
        <w:t>IV.</w:t>
      </w:r>
      <w:r w:rsidRPr="008F68CF">
        <w:rPr>
          <w:rFonts w:cs="Arial"/>
          <w:b/>
        </w:rPr>
        <w:tab/>
        <w:t xml:space="preserve">Consideration of the </w:t>
      </w:r>
      <w:r w:rsidRPr="006353B0">
        <w:rPr>
          <w:rFonts w:cs="Arial"/>
          <w:b/>
          <w:i/>
        </w:rPr>
        <w:t>Draft Terms of Reference for the Committees and the Mediterranean and Middle East Special Group</w:t>
      </w:r>
      <w:r w:rsidRPr="008F68CF">
        <w:rPr>
          <w:rFonts w:cs="Arial"/>
          <w:b/>
        </w:rPr>
        <w:t xml:space="preserve"> [217 SC 16 E]</w:t>
      </w:r>
    </w:p>
    <w:p w14:paraId="6124A495" w14:textId="77777777" w:rsidR="008F68CF" w:rsidRPr="008F68CF" w:rsidRDefault="008F68CF" w:rsidP="008F68CF">
      <w:pPr>
        <w:rPr>
          <w:rFonts w:cs="Arial"/>
          <w:b/>
        </w:rPr>
      </w:pPr>
    </w:p>
    <w:p w14:paraId="55CAC03E" w14:textId="77777777" w:rsidR="008F68CF" w:rsidRPr="008F68CF" w:rsidRDefault="008F68CF" w:rsidP="00196C59">
      <w:pPr>
        <w:numPr>
          <w:ilvl w:val="0"/>
          <w:numId w:val="4"/>
        </w:numPr>
        <w:ind w:left="0" w:firstLine="0"/>
        <w:rPr>
          <w:rFonts w:cs="Arial"/>
        </w:rPr>
      </w:pPr>
      <w:r w:rsidRPr="008F68CF">
        <w:rPr>
          <w:rFonts w:cs="Arial"/>
          <w:b/>
        </w:rPr>
        <w:t xml:space="preserve"> The Draft Terms of Reference for the Committees and the Mediterranean and Middle East Special Group [217 SC 16 E]</w:t>
      </w:r>
      <w:r w:rsidRPr="008F68CF">
        <w:rPr>
          <w:rFonts w:cs="Arial"/>
        </w:rPr>
        <w:t xml:space="preserve"> </w:t>
      </w:r>
      <w:r w:rsidRPr="008F68CF">
        <w:rPr>
          <w:rFonts w:cs="Arial"/>
          <w:b/>
        </w:rPr>
        <w:t>was adopted without changes</w:t>
      </w:r>
      <w:r>
        <w:rPr>
          <w:rFonts w:cs="Arial"/>
          <w:b/>
        </w:rPr>
        <w:t>.</w:t>
      </w:r>
    </w:p>
    <w:p w14:paraId="5E3DFBBD" w14:textId="4C1CFFC7" w:rsidR="008F68CF" w:rsidRDefault="008F68CF" w:rsidP="008F68CF">
      <w:pPr>
        <w:rPr>
          <w:rFonts w:cs="Arial"/>
        </w:rPr>
      </w:pPr>
    </w:p>
    <w:p w14:paraId="0F8D5E7F" w14:textId="77777777" w:rsidR="005B5766" w:rsidRPr="008F68CF" w:rsidRDefault="005B5766" w:rsidP="008F68CF">
      <w:pPr>
        <w:rPr>
          <w:rFonts w:cs="Arial"/>
        </w:rPr>
      </w:pPr>
    </w:p>
    <w:p w14:paraId="0AEF6D1C" w14:textId="6CAB2D9C" w:rsidR="008F68CF" w:rsidRPr="008F68CF" w:rsidRDefault="008F68CF" w:rsidP="00196C59">
      <w:pPr>
        <w:ind w:left="567" w:hanging="567"/>
        <w:rPr>
          <w:rFonts w:cs="Arial"/>
          <w:b/>
          <w:i/>
        </w:rPr>
      </w:pPr>
      <w:r w:rsidRPr="008F68CF">
        <w:rPr>
          <w:rFonts w:cs="Arial"/>
          <w:b/>
        </w:rPr>
        <w:t>V.</w:t>
      </w:r>
      <w:r w:rsidRPr="008F68CF">
        <w:rPr>
          <w:rFonts w:cs="Arial"/>
          <w:b/>
        </w:rPr>
        <w:tab/>
        <w:t xml:space="preserve">Procedure for amendments to the draft Resolutions </w:t>
      </w:r>
      <w:r w:rsidRPr="006353B0">
        <w:rPr>
          <w:rFonts w:cs="Arial"/>
          <w:b/>
          <w:i/>
        </w:rPr>
        <w:t>Supporting NATO's Post-Warsaw Deterrence Posture</w:t>
      </w:r>
      <w:r w:rsidRPr="008F68CF">
        <w:rPr>
          <w:rFonts w:cs="Arial"/>
          <w:b/>
        </w:rPr>
        <w:t xml:space="preserve"> [204 DSC 16 E] by Wolfgang H</w:t>
      </w:r>
      <w:r w:rsidR="00DA645E" w:rsidRPr="008F68CF">
        <w:rPr>
          <w:rFonts w:cs="Arial"/>
          <w:b/>
        </w:rPr>
        <w:t>ELLMICH</w:t>
      </w:r>
      <w:r w:rsidR="006353B0" w:rsidRPr="008F68CF">
        <w:rPr>
          <w:rFonts w:cs="Arial"/>
          <w:b/>
        </w:rPr>
        <w:t xml:space="preserve"> </w:t>
      </w:r>
      <w:r w:rsidRPr="008F68CF">
        <w:rPr>
          <w:rFonts w:cs="Arial"/>
          <w:b/>
        </w:rPr>
        <w:t xml:space="preserve">(Germany), Special Rapporteur and </w:t>
      </w:r>
      <w:r w:rsidRPr="006353B0">
        <w:rPr>
          <w:rFonts w:cs="Arial"/>
          <w:b/>
          <w:i/>
        </w:rPr>
        <w:t>Maintaining International Support in Afghanistan</w:t>
      </w:r>
      <w:r w:rsidRPr="008F68CF">
        <w:rPr>
          <w:rFonts w:cs="Arial"/>
          <w:b/>
        </w:rPr>
        <w:t xml:space="preserve"> [203 DSC 16 E] by Joseph A. D</w:t>
      </w:r>
      <w:r w:rsidR="007F04C2" w:rsidRPr="008F68CF">
        <w:rPr>
          <w:rFonts w:cs="Arial"/>
          <w:b/>
        </w:rPr>
        <w:t>AY</w:t>
      </w:r>
      <w:r w:rsidRPr="008F68CF">
        <w:rPr>
          <w:rFonts w:cs="Arial"/>
          <w:b/>
        </w:rPr>
        <w:t xml:space="preserve"> (Canada), General Rapporteur ad interim</w:t>
      </w:r>
    </w:p>
    <w:p w14:paraId="1E3990C8" w14:textId="77777777" w:rsidR="008F68CF" w:rsidRPr="00C65723" w:rsidRDefault="008F68CF" w:rsidP="008F68CF">
      <w:pPr>
        <w:rPr>
          <w:rFonts w:cs="Arial"/>
        </w:rPr>
      </w:pPr>
    </w:p>
    <w:p w14:paraId="217418AF" w14:textId="29104833" w:rsidR="008F68CF" w:rsidRPr="008F68CF" w:rsidRDefault="008F68CF" w:rsidP="00196C59">
      <w:pPr>
        <w:numPr>
          <w:ilvl w:val="0"/>
          <w:numId w:val="5"/>
        </w:numPr>
        <w:ind w:left="0" w:firstLine="0"/>
        <w:rPr>
          <w:rFonts w:cs="Arial"/>
        </w:rPr>
      </w:pPr>
      <w:r w:rsidRPr="00C65723">
        <w:rPr>
          <w:rFonts w:cs="Arial"/>
        </w:rPr>
        <w:t>Chairperson Nicole A</w:t>
      </w:r>
      <w:r w:rsidR="007F04C2" w:rsidRPr="00C65723">
        <w:rPr>
          <w:rFonts w:cs="Arial"/>
        </w:rPr>
        <w:t xml:space="preserve">meline </w:t>
      </w:r>
      <w:r w:rsidRPr="00C65723">
        <w:rPr>
          <w:rFonts w:cs="Arial"/>
        </w:rPr>
        <w:t xml:space="preserve">presented the procedure for amendments to the draft resolutions </w:t>
      </w:r>
      <w:r w:rsidRPr="00C65723">
        <w:rPr>
          <w:rFonts w:cs="Arial"/>
          <w:i/>
        </w:rPr>
        <w:t>Supporting NATO's Post-Warsaw</w:t>
      </w:r>
      <w:r w:rsidRPr="008F68CF">
        <w:rPr>
          <w:rFonts w:cs="Arial"/>
          <w:i/>
        </w:rPr>
        <w:t xml:space="preserve"> Deterrence Posture</w:t>
      </w:r>
      <w:r w:rsidRPr="008F68CF">
        <w:rPr>
          <w:rFonts w:cs="Arial"/>
        </w:rPr>
        <w:t xml:space="preserve"> [204 DSC 16 E] and </w:t>
      </w:r>
      <w:r w:rsidRPr="008F68CF">
        <w:rPr>
          <w:rFonts w:cs="Arial"/>
          <w:i/>
        </w:rPr>
        <w:t>Maintaining International Support in Afghanistan</w:t>
      </w:r>
      <w:r w:rsidRPr="008F68CF">
        <w:rPr>
          <w:rFonts w:cs="Arial"/>
        </w:rPr>
        <w:t xml:space="preserve"> [203 DSC 16 E]. </w:t>
      </w:r>
    </w:p>
    <w:p w14:paraId="7DE3A4BF" w14:textId="4E1548B4" w:rsidR="008F68CF" w:rsidRDefault="008F68CF" w:rsidP="008F68CF">
      <w:pPr>
        <w:rPr>
          <w:rFonts w:cs="Arial"/>
        </w:rPr>
      </w:pPr>
    </w:p>
    <w:p w14:paraId="219306FF" w14:textId="77777777" w:rsidR="005B5766" w:rsidRPr="008F68CF" w:rsidRDefault="005B5766" w:rsidP="008F68CF">
      <w:pPr>
        <w:rPr>
          <w:rFonts w:cs="Arial"/>
        </w:rPr>
      </w:pPr>
    </w:p>
    <w:p w14:paraId="213435EA" w14:textId="5333388F" w:rsidR="008F68CF" w:rsidRPr="008F68CF" w:rsidRDefault="008F68CF" w:rsidP="00196C59">
      <w:pPr>
        <w:ind w:left="567" w:hanging="567"/>
        <w:rPr>
          <w:rFonts w:cs="Arial"/>
          <w:b/>
        </w:rPr>
      </w:pPr>
      <w:r w:rsidRPr="008F68CF">
        <w:rPr>
          <w:rFonts w:cs="Arial"/>
          <w:b/>
        </w:rPr>
        <w:t>VI.</w:t>
      </w:r>
      <w:r w:rsidRPr="008F68CF">
        <w:rPr>
          <w:rFonts w:cs="Arial"/>
          <w:b/>
        </w:rPr>
        <w:tab/>
        <w:t xml:space="preserve">Presentation by Ambassador Basat ÖZTÜRK, Deputy Undersecretary of Ministry of National Defence, </w:t>
      </w:r>
      <w:r w:rsidR="007F04C2" w:rsidRPr="007F04C2">
        <w:rPr>
          <w:rFonts w:cs="Arial"/>
          <w:b/>
          <w:i/>
        </w:rPr>
        <w:t>Turkey’s role in NATO’s New Deterrence Posture</w:t>
      </w:r>
      <w:r w:rsidR="007F04C2">
        <w:rPr>
          <w:rFonts w:cs="Arial"/>
          <w:b/>
        </w:rPr>
        <w:t xml:space="preserve"> </w:t>
      </w:r>
      <w:r w:rsidRPr="008F68CF">
        <w:rPr>
          <w:rFonts w:cs="Arial"/>
          <w:b/>
        </w:rPr>
        <w:t>followed by a discussion</w:t>
      </w:r>
    </w:p>
    <w:p w14:paraId="6B0515AA" w14:textId="77777777" w:rsidR="008F68CF" w:rsidRPr="008F68CF" w:rsidRDefault="008F68CF" w:rsidP="008F68CF">
      <w:pPr>
        <w:rPr>
          <w:rFonts w:cs="Arial"/>
          <w:b/>
        </w:rPr>
      </w:pPr>
    </w:p>
    <w:p w14:paraId="3D1D1BC9" w14:textId="17295931" w:rsidR="008F68CF" w:rsidRDefault="008F68CF" w:rsidP="00196C59">
      <w:pPr>
        <w:numPr>
          <w:ilvl w:val="0"/>
          <w:numId w:val="5"/>
        </w:numPr>
        <w:ind w:left="0" w:firstLine="0"/>
        <w:rPr>
          <w:rFonts w:cs="Arial"/>
        </w:rPr>
      </w:pPr>
      <w:r>
        <w:rPr>
          <w:rFonts w:cs="Arial"/>
        </w:rPr>
        <w:t xml:space="preserve"> </w:t>
      </w:r>
      <w:r w:rsidRPr="007F04C2">
        <w:rPr>
          <w:rFonts w:cs="Arial"/>
        </w:rPr>
        <w:t>Ambassador</w:t>
      </w:r>
      <w:r w:rsidRPr="008F68CF">
        <w:rPr>
          <w:rFonts w:cs="Arial"/>
          <w:b/>
        </w:rPr>
        <w:t xml:space="preserve"> Basat Ö</w:t>
      </w:r>
      <w:r w:rsidR="007F04C2" w:rsidRPr="008F68CF">
        <w:rPr>
          <w:rFonts w:cs="Arial"/>
          <w:b/>
        </w:rPr>
        <w:t xml:space="preserve">ztürk </w:t>
      </w:r>
      <w:r w:rsidRPr="008F68CF">
        <w:rPr>
          <w:rFonts w:cs="Arial"/>
        </w:rPr>
        <w:t xml:space="preserve">thanked the delegation of parliamentarians for their attendance in Istanbul. He highlighted the importance of such meetings and the </w:t>
      </w:r>
      <w:r w:rsidR="005A603E">
        <w:rPr>
          <w:rFonts w:cs="Arial"/>
        </w:rPr>
        <w:t>merits of the reports of Joseph A. </w:t>
      </w:r>
      <w:r w:rsidRPr="008F68CF">
        <w:rPr>
          <w:rFonts w:cs="Arial"/>
        </w:rPr>
        <w:t xml:space="preserve">Day and Mr. Turner, which address critical issues at stake in the Alliance. Mr </w:t>
      </w:r>
      <w:r w:rsidR="007F04C2" w:rsidRPr="007F04C2">
        <w:rPr>
          <w:rFonts w:cs="Arial"/>
        </w:rPr>
        <w:t>Öz</w:t>
      </w:r>
      <w:r w:rsidR="007F04C2">
        <w:rPr>
          <w:rFonts w:cs="Arial"/>
        </w:rPr>
        <w:t>türk</w:t>
      </w:r>
      <w:r w:rsidRPr="008F68CF">
        <w:rPr>
          <w:rFonts w:cs="Arial"/>
        </w:rPr>
        <w:t xml:space="preserve"> discussed the risks facing the Alliance: from Russian revisionism to the east, to the migration crisis and terrorism unsettling the southern flank. He continued by saying these challenges, however, are not the main threat to the Alliance; the principal threat to the Alliance, he stated, comes from within. Cohesion and solidarity are the hallmarks of the Alliance, he continued, but these attributes have been elusive. Turkey, he stated starkly, has not felt the Alliance solidarity it expected</w:t>
      </w:r>
      <w:r>
        <w:rPr>
          <w:rFonts w:cs="Arial"/>
        </w:rPr>
        <w:t>.</w:t>
      </w:r>
    </w:p>
    <w:p w14:paraId="20BFBFC5" w14:textId="77777777" w:rsidR="008F68CF" w:rsidRPr="008F68CF" w:rsidRDefault="008F68CF" w:rsidP="008F68CF">
      <w:pPr>
        <w:rPr>
          <w:rFonts w:cs="Arial"/>
        </w:rPr>
      </w:pPr>
    </w:p>
    <w:p w14:paraId="772CA28F" w14:textId="7E6CE952" w:rsidR="008F68CF" w:rsidRDefault="008F68CF" w:rsidP="00196C59">
      <w:pPr>
        <w:numPr>
          <w:ilvl w:val="0"/>
          <w:numId w:val="5"/>
        </w:numPr>
        <w:ind w:left="0" w:firstLine="0"/>
        <w:rPr>
          <w:rFonts w:cs="Arial"/>
        </w:rPr>
      </w:pPr>
      <w:r w:rsidRPr="008F68CF">
        <w:rPr>
          <w:rFonts w:cs="Arial"/>
        </w:rPr>
        <w:t xml:space="preserve">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emphasised that Turkey has always played a central role in the Alliance, and was a particularly critical ally during the Cold War. Turkish solidarity </w:t>
      </w:r>
      <w:r w:rsidR="005B5766">
        <w:rPr>
          <w:rFonts w:cs="Arial"/>
        </w:rPr>
        <w:t>during the Cold War, he emphasis</w:t>
      </w:r>
      <w:r w:rsidRPr="008F68CF">
        <w:rPr>
          <w:rFonts w:cs="Arial"/>
        </w:rPr>
        <w:t>ed, came with a high price tag for the Turkish people; Turkey committed 4% of its GDP to defence spending during the Cold War, well beyond the currently recommended 2%. The Cold War was won, he noted, in part due to th</w:t>
      </w:r>
      <w:r>
        <w:rPr>
          <w:rFonts w:cs="Arial"/>
        </w:rPr>
        <w:t>ese sacrifices and commitments.</w:t>
      </w:r>
    </w:p>
    <w:p w14:paraId="0665386C" w14:textId="77777777" w:rsidR="008F68CF" w:rsidRPr="008F68CF" w:rsidRDefault="008F68CF" w:rsidP="008F68CF">
      <w:pPr>
        <w:rPr>
          <w:rFonts w:cs="Arial"/>
        </w:rPr>
      </w:pPr>
    </w:p>
    <w:p w14:paraId="74322D12" w14:textId="21C7EC87" w:rsidR="008F68CF" w:rsidRDefault="008F68CF" w:rsidP="00196C59">
      <w:pPr>
        <w:numPr>
          <w:ilvl w:val="0"/>
          <w:numId w:val="5"/>
        </w:numPr>
        <w:ind w:left="0" w:firstLine="0"/>
        <w:rPr>
          <w:rFonts w:cs="Arial"/>
        </w:rPr>
      </w:pPr>
      <w:r w:rsidRPr="008F68CF">
        <w:rPr>
          <w:rFonts w:cs="Arial"/>
        </w:rPr>
        <w:t xml:space="preserve">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then underscored Turkey’s frustration at its exclusion from the EU, which he noted was in stark contrast to many of the ex-Warsaw Pact allies getting into the Union ahead of Turkey. This frustration </w:t>
      </w:r>
      <w:r w:rsidR="00EB51E8">
        <w:rPr>
          <w:rFonts w:cs="Arial"/>
        </w:rPr>
        <w:t>has only been compounded over the years</w:t>
      </w:r>
      <w:r w:rsidRPr="008F68CF">
        <w:rPr>
          <w:rFonts w:cs="Arial"/>
        </w:rPr>
        <w:t>.</w:t>
      </w:r>
    </w:p>
    <w:p w14:paraId="43F80154" w14:textId="77777777" w:rsidR="008F68CF" w:rsidRPr="008F68CF" w:rsidRDefault="008F68CF" w:rsidP="008F68CF">
      <w:pPr>
        <w:rPr>
          <w:rFonts w:cs="Arial"/>
        </w:rPr>
      </w:pPr>
    </w:p>
    <w:p w14:paraId="1C57BBAD" w14:textId="647A0433" w:rsidR="008F68CF" w:rsidRDefault="008F68CF" w:rsidP="00196C59">
      <w:pPr>
        <w:numPr>
          <w:ilvl w:val="0"/>
          <w:numId w:val="5"/>
        </w:numPr>
        <w:ind w:left="0" w:firstLine="0"/>
        <w:rPr>
          <w:rFonts w:cs="Arial"/>
        </w:rPr>
      </w:pPr>
      <w:r w:rsidRPr="008F68CF">
        <w:rPr>
          <w:rFonts w:cs="Arial"/>
        </w:rPr>
        <w:t xml:space="preserve">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criticised Allies for their hypocrisy in condemning Turkey for not upholding the EU standard for the respect of human rights or the rule of law, when EU members themselves are not upholding chapters Articles 23 and 24 </w:t>
      </w:r>
      <w:r w:rsidR="007F04C2">
        <w:rPr>
          <w:rFonts w:cs="Arial"/>
        </w:rPr>
        <w:t xml:space="preserve">of the acquis communautaire </w:t>
      </w:r>
      <w:r w:rsidRPr="008F68CF">
        <w:rPr>
          <w:rFonts w:cs="Arial"/>
        </w:rPr>
        <w:t>and eschew criticism. Meanwhile, he continued, Turkey is hosting millions of refuges with relatively little contribution from the international community. To date, he continu</w:t>
      </w:r>
      <w:r w:rsidR="00C65723">
        <w:rPr>
          <w:rFonts w:cs="Arial"/>
        </w:rPr>
        <w:t>ed, Turkey has spent 25 billion </w:t>
      </w:r>
      <w:r w:rsidRPr="008F68CF">
        <w:rPr>
          <w:rFonts w:cs="Arial"/>
        </w:rPr>
        <w:t>USD, 13 billion from government and the rest from civil society organisations. In the meantime, he noted, resettlement promises from EU member states have not been upheld, forcing Turkey to bear the consequences. The consequences for the refugees are also dire, he noted, as their illegal attempts to cross the Aegean have led to their deaths. The lack of consensus among the international community on how to handle the problem only compounds the consequences of inaction</w:t>
      </w:r>
      <w:r>
        <w:rPr>
          <w:rFonts w:cs="Arial"/>
        </w:rPr>
        <w:t>.</w:t>
      </w:r>
    </w:p>
    <w:p w14:paraId="6CC78C40" w14:textId="77777777" w:rsidR="008F68CF" w:rsidRPr="008F68CF" w:rsidRDefault="008F68CF" w:rsidP="008F68CF">
      <w:pPr>
        <w:rPr>
          <w:rFonts w:cs="Arial"/>
        </w:rPr>
      </w:pPr>
    </w:p>
    <w:p w14:paraId="3E5C5A21" w14:textId="3E79B747" w:rsidR="008F68CF" w:rsidRDefault="008F68CF" w:rsidP="00196C59">
      <w:pPr>
        <w:numPr>
          <w:ilvl w:val="0"/>
          <w:numId w:val="5"/>
        </w:numPr>
        <w:ind w:left="0" w:firstLine="0"/>
        <w:rPr>
          <w:rFonts w:cs="Arial"/>
        </w:rPr>
      </w:pPr>
      <w:r w:rsidRPr="008F68CF">
        <w:rPr>
          <w:rFonts w:cs="Arial"/>
        </w:rPr>
        <w:t xml:space="preserve">Beyond the refugee crisis,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emphasised, Turkey is dealing with multiple internal security issues, including Daesh</w:t>
      </w:r>
      <w:r w:rsidR="003768CD">
        <w:rPr>
          <w:rStyle w:val="FootnoteReference"/>
          <w:rFonts w:cs="Arial"/>
        </w:rPr>
        <w:footnoteReference w:id="1"/>
      </w:r>
      <w:r w:rsidRPr="008F68CF">
        <w:rPr>
          <w:rFonts w:cs="Arial"/>
        </w:rPr>
        <w:t xml:space="preserve"> and PKK </w:t>
      </w:r>
      <w:r w:rsidR="007F04C2">
        <w:rPr>
          <w:rFonts w:cs="Arial"/>
        </w:rPr>
        <w:t xml:space="preserve">(Kurdish Worker’s Party) </w:t>
      </w:r>
      <w:r w:rsidRPr="008F68CF">
        <w:rPr>
          <w:rFonts w:cs="Arial"/>
        </w:rPr>
        <w:t xml:space="preserve">terrorism, which are the result of instability in Iraq and Syria.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told the delegation that the assistance Turkey needs from its Allies is not forthcoming. After Turkey downed a Russian aircraft over its airspace, he continued, NATO said Turkey would receive additional assurance measures, but these never came; a surprising turn of events,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noted, given Turkey’s principal role in the Black Sea.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also noted the lack of support from Allies and Partners in the aftermath of the July 2016 failed coup attempt in Turkey. </w:t>
      </w:r>
      <w:r w:rsidR="007F04C2" w:rsidRPr="007F04C2">
        <w:rPr>
          <w:rFonts w:cs="Arial"/>
        </w:rPr>
        <w:t>Öz</w:t>
      </w:r>
      <w:r w:rsidR="007F04C2">
        <w:rPr>
          <w:rFonts w:cs="Arial"/>
        </w:rPr>
        <w:t>türk</w:t>
      </w:r>
      <w:r w:rsidR="007F04C2" w:rsidRPr="008F68CF">
        <w:rPr>
          <w:rFonts w:cs="Arial"/>
        </w:rPr>
        <w:t xml:space="preserve"> </w:t>
      </w:r>
      <w:r w:rsidRPr="008F68CF">
        <w:rPr>
          <w:rFonts w:cs="Arial"/>
        </w:rPr>
        <w:t>noted that the NATO Secretary General came and saw the destruction of the parliament, but that in general Alliance solidarity and support for Turkey was lacking. Despite this, he concluded, Turkey will do its best to be a s</w:t>
      </w:r>
      <w:r w:rsidR="003768CD">
        <w:rPr>
          <w:rFonts w:cs="Arial"/>
        </w:rPr>
        <w:t>trong Ally and remain a strong d</w:t>
      </w:r>
      <w:r w:rsidRPr="008F68CF">
        <w:rPr>
          <w:rFonts w:cs="Arial"/>
        </w:rPr>
        <w:t>emocracy. To do so, however, he concluded, Turkey needs the help of the international community.</w:t>
      </w:r>
    </w:p>
    <w:p w14:paraId="77FA6699" w14:textId="77777777" w:rsidR="008F68CF" w:rsidRPr="008F68CF" w:rsidRDefault="008F68CF" w:rsidP="008F68CF">
      <w:pPr>
        <w:rPr>
          <w:rFonts w:cs="Arial"/>
        </w:rPr>
      </w:pPr>
    </w:p>
    <w:p w14:paraId="5C3EE7C7" w14:textId="77777777" w:rsidR="008F68CF" w:rsidRDefault="008F68CF" w:rsidP="00196C59">
      <w:pPr>
        <w:numPr>
          <w:ilvl w:val="0"/>
          <w:numId w:val="5"/>
        </w:numPr>
        <w:ind w:left="0" w:firstLine="0"/>
        <w:rPr>
          <w:rFonts w:cs="Arial"/>
        </w:rPr>
      </w:pPr>
      <w:r w:rsidRPr="008F68CF">
        <w:rPr>
          <w:rFonts w:cs="Arial"/>
        </w:rPr>
        <w:t>Chair</w:t>
      </w:r>
      <w:r>
        <w:rPr>
          <w:rFonts w:cs="Arial"/>
        </w:rPr>
        <w:t>person</w:t>
      </w:r>
      <w:r w:rsidRPr="008F68CF">
        <w:rPr>
          <w:rFonts w:cs="Arial"/>
        </w:rPr>
        <w:t xml:space="preserve"> Ameline commented that the presence of so many members in the room is evidence of the high-level support Turkey has from all Allies and international partners. The Chair</w:t>
      </w:r>
      <w:r>
        <w:rPr>
          <w:rFonts w:cs="Arial"/>
        </w:rPr>
        <w:t>person</w:t>
      </w:r>
      <w:r w:rsidRPr="008F68CF">
        <w:rPr>
          <w:rFonts w:cs="Arial"/>
        </w:rPr>
        <w:t xml:space="preserve"> also noted that the presence of NATO parliamentarians represents support for democracy and the rule of law, which will be discussed further</w:t>
      </w:r>
      <w:r>
        <w:rPr>
          <w:rFonts w:cs="Arial"/>
        </w:rPr>
        <w:t xml:space="preserve"> with the Minister of Justice.</w:t>
      </w:r>
    </w:p>
    <w:p w14:paraId="744EA238" w14:textId="77777777" w:rsidR="008F68CF" w:rsidRPr="008F68CF" w:rsidRDefault="008F68CF" w:rsidP="008F68CF">
      <w:pPr>
        <w:rPr>
          <w:rFonts w:cs="Arial"/>
        </w:rPr>
      </w:pPr>
    </w:p>
    <w:p w14:paraId="07B231E3" w14:textId="20209D94" w:rsidR="008F68CF" w:rsidRDefault="008F68CF" w:rsidP="00196C59">
      <w:pPr>
        <w:numPr>
          <w:ilvl w:val="0"/>
          <w:numId w:val="5"/>
        </w:numPr>
        <w:ind w:left="0" w:firstLine="0"/>
        <w:rPr>
          <w:rFonts w:cs="Arial"/>
        </w:rPr>
      </w:pPr>
      <w:r>
        <w:rPr>
          <w:rFonts w:cs="Arial"/>
        </w:rPr>
        <w:t>Chairperson</w:t>
      </w:r>
      <w:r w:rsidRPr="008F68CF">
        <w:rPr>
          <w:rFonts w:cs="Arial"/>
        </w:rPr>
        <w:t xml:space="preserve"> Ameline then took questions from the floor. </w:t>
      </w:r>
      <w:r w:rsidR="00EB51E8" w:rsidRPr="005D6FD5">
        <w:rPr>
          <w:rFonts w:cs="Arial"/>
          <w:b/>
        </w:rPr>
        <w:t xml:space="preserve">Madeleine Moon </w:t>
      </w:r>
      <w:r w:rsidR="00EB51E8" w:rsidRPr="00C65723">
        <w:rPr>
          <w:rFonts w:cs="Arial"/>
        </w:rPr>
        <w:t>(</w:t>
      </w:r>
      <w:r w:rsidR="00C65723" w:rsidRPr="00C65723">
        <w:rPr>
          <w:rFonts w:cs="Arial"/>
        </w:rPr>
        <w:t>UK</w:t>
      </w:r>
      <w:r w:rsidR="00EB51E8" w:rsidRPr="00C65723">
        <w:rPr>
          <w:rFonts w:cs="Arial"/>
        </w:rPr>
        <w:t>)</w:t>
      </w:r>
      <w:r w:rsidRPr="008F68CF">
        <w:rPr>
          <w:rFonts w:cs="Arial"/>
        </w:rPr>
        <w:t xml:space="preserve"> </w:t>
      </w:r>
      <w:r w:rsidR="00EB51E8">
        <w:rPr>
          <w:rFonts w:cs="Arial"/>
        </w:rPr>
        <w:t>took the floor first to reassure</w:t>
      </w:r>
      <w:r w:rsidRPr="008F68CF">
        <w:rPr>
          <w:rFonts w:cs="Arial"/>
        </w:rPr>
        <w:t xml:space="preserve"> the Ambassador that the international co</w:t>
      </w:r>
      <w:r w:rsidR="001C6D13">
        <w:rPr>
          <w:rFonts w:cs="Arial"/>
        </w:rPr>
        <w:t>mmunity does stand with Turkey. N</w:t>
      </w:r>
      <w:r w:rsidRPr="008F68CF">
        <w:rPr>
          <w:rFonts w:cs="Arial"/>
        </w:rPr>
        <w:t xml:space="preserve">evertheless, </w:t>
      </w:r>
      <w:r w:rsidR="00EB51E8">
        <w:rPr>
          <w:rFonts w:cs="Arial"/>
        </w:rPr>
        <w:t>she</w:t>
      </w:r>
      <w:r w:rsidRPr="008F68CF">
        <w:rPr>
          <w:rFonts w:cs="Arial"/>
        </w:rPr>
        <w:t xml:space="preserve"> </w:t>
      </w:r>
      <w:r w:rsidR="0049242A">
        <w:rPr>
          <w:rFonts w:cs="Arial"/>
        </w:rPr>
        <w:t xml:space="preserve">voiced concerns about post-coup </w:t>
      </w:r>
      <w:r w:rsidRPr="008F68CF">
        <w:rPr>
          <w:rFonts w:cs="Arial"/>
        </w:rPr>
        <w:t xml:space="preserve">attempt human rights violations. </w:t>
      </w:r>
      <w:r w:rsidR="00EB51E8">
        <w:rPr>
          <w:rFonts w:cs="Arial"/>
        </w:rPr>
        <w:t>She</w:t>
      </w:r>
      <w:r w:rsidRPr="008F68CF">
        <w:rPr>
          <w:rFonts w:cs="Arial"/>
        </w:rPr>
        <w:t xml:space="preserve"> asked the Ambassador to respond to these concerns, emphasising Turkey should take these concerns as an act of friendship not criticism. Another delegate</w:t>
      </w:r>
      <w:r w:rsidR="00220DF2">
        <w:rPr>
          <w:rFonts w:cs="Arial"/>
        </w:rPr>
        <w:t xml:space="preserve">, </w:t>
      </w:r>
      <w:r w:rsidR="00220DF2" w:rsidRPr="005D6FD5">
        <w:rPr>
          <w:rFonts w:cs="Arial"/>
          <w:b/>
        </w:rPr>
        <w:t>Lord Campbell</w:t>
      </w:r>
      <w:r w:rsidR="00C65723">
        <w:rPr>
          <w:rFonts w:cs="Arial"/>
          <w:b/>
        </w:rPr>
        <w:t xml:space="preserve"> </w:t>
      </w:r>
      <w:r w:rsidR="00C65723" w:rsidRPr="00C65723">
        <w:rPr>
          <w:rFonts w:cs="Arial"/>
        </w:rPr>
        <w:t>(UK)</w:t>
      </w:r>
      <w:r w:rsidR="00220DF2" w:rsidRPr="00C65723">
        <w:rPr>
          <w:rFonts w:cs="Arial"/>
        </w:rPr>
        <w:t>,</w:t>
      </w:r>
      <w:r w:rsidRPr="008F68CF">
        <w:rPr>
          <w:rFonts w:cs="Arial"/>
        </w:rPr>
        <w:t xml:space="preserve"> also raised Human Rights concerns, asking how Turkey could square this reality with its current EU membership ambitions. </w:t>
      </w:r>
      <w:r w:rsidR="00220DF2" w:rsidRPr="005D6FD5">
        <w:rPr>
          <w:rFonts w:cs="Arial"/>
          <w:b/>
        </w:rPr>
        <w:t xml:space="preserve">Raymond Knops </w:t>
      </w:r>
      <w:r w:rsidR="00220DF2" w:rsidRPr="00C65723">
        <w:rPr>
          <w:rFonts w:cs="Arial"/>
        </w:rPr>
        <w:t>(</w:t>
      </w:r>
      <w:r w:rsidR="00C65723" w:rsidRPr="00C65723">
        <w:rPr>
          <w:rFonts w:cs="Arial"/>
        </w:rPr>
        <w:t>NL)</w:t>
      </w:r>
      <w:r w:rsidRPr="00C65723">
        <w:rPr>
          <w:rFonts w:cs="Arial"/>
        </w:rPr>
        <w:t xml:space="preserve"> referred</w:t>
      </w:r>
      <w:r w:rsidRPr="008F68CF">
        <w:rPr>
          <w:rFonts w:cs="Arial"/>
        </w:rPr>
        <w:t xml:space="preserve"> to Turkey’s near purchase</w:t>
      </w:r>
      <w:r w:rsidR="001C6D13">
        <w:rPr>
          <w:rFonts w:cs="Arial"/>
        </w:rPr>
        <w:t xml:space="preserve"> of</w:t>
      </w:r>
      <w:r w:rsidRPr="008F68CF">
        <w:rPr>
          <w:rFonts w:cs="Arial"/>
        </w:rPr>
        <w:t xml:space="preserve"> Chinese air defence systems and asked the Ambassador how such a decision could have been so closely considered. Finally, a second Dutch delegate asked about the imprisonment of journalists and judges following the failed coup attempt.</w:t>
      </w:r>
    </w:p>
    <w:p w14:paraId="5A308889" w14:textId="77777777" w:rsidR="008F68CF" w:rsidRPr="008F68CF" w:rsidRDefault="008F68CF" w:rsidP="008F68CF">
      <w:pPr>
        <w:rPr>
          <w:rFonts w:cs="Arial"/>
        </w:rPr>
      </w:pPr>
    </w:p>
    <w:p w14:paraId="12F2DD05" w14:textId="41FBB7FB" w:rsidR="008F68CF" w:rsidRDefault="008F68CF" w:rsidP="00196C59">
      <w:pPr>
        <w:numPr>
          <w:ilvl w:val="0"/>
          <w:numId w:val="5"/>
        </w:numPr>
        <w:ind w:left="0" w:firstLine="0"/>
        <w:rPr>
          <w:rFonts w:cs="Arial"/>
        </w:rPr>
      </w:pPr>
      <w:r w:rsidRPr="008F68CF">
        <w:rPr>
          <w:rFonts w:cs="Arial"/>
        </w:rPr>
        <w:t xml:space="preserve">Ambassador </w:t>
      </w:r>
      <w:r w:rsidR="007F04C2" w:rsidRPr="007F04C2">
        <w:rPr>
          <w:rFonts w:cs="Arial"/>
        </w:rPr>
        <w:t>Öz</w:t>
      </w:r>
      <w:r w:rsidR="007F04C2">
        <w:rPr>
          <w:rFonts w:cs="Arial"/>
        </w:rPr>
        <w:t>türk’s</w:t>
      </w:r>
      <w:r w:rsidR="007F04C2" w:rsidRPr="008F68CF">
        <w:rPr>
          <w:rFonts w:cs="Arial"/>
        </w:rPr>
        <w:t xml:space="preserve"> </w:t>
      </w:r>
      <w:r w:rsidRPr="008F68CF">
        <w:rPr>
          <w:rFonts w:cs="Arial"/>
        </w:rPr>
        <w:t>responses followed. To the UK delegates he emphasised that all judicial processes in the aftermath of the failed coup attempt are being handled in accordance with the rule of law, and the Council of Europe is in close cooperation with Turkey on these processes. He continued, if Turkey cannot adju</w:t>
      </w:r>
      <w:r w:rsidR="0049242A">
        <w:rPr>
          <w:rFonts w:cs="Arial"/>
        </w:rPr>
        <w:t xml:space="preserve">dicate fairly on any post-coup </w:t>
      </w:r>
      <w:r w:rsidRPr="008F68CF">
        <w:rPr>
          <w:rFonts w:cs="Arial"/>
        </w:rPr>
        <w:t xml:space="preserve">attempt issues then they will go to the ECHR, as such, he said, there should be no doubts about democratic values and rule of law being upheld throughout the judicial process. To the Dutch delegate,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remarked the bidding process had been open and transparent and after all bids had been made the Chinese offer was the best. The case, </w:t>
      </w:r>
      <w:r w:rsidR="00795CB7">
        <w:rPr>
          <w:rFonts w:cs="Arial"/>
        </w:rPr>
        <w:t xml:space="preserve">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 xml:space="preserve">continued, should signal to European defence manufacturers to be more competitive. Finally, the Ambassador added that the imprisonment of judges and journalists was a result of their connection with the </w:t>
      </w:r>
      <w:r w:rsidR="002670A2" w:rsidRPr="008F68CF">
        <w:rPr>
          <w:rFonts w:cs="Arial"/>
        </w:rPr>
        <w:t>Gülen</w:t>
      </w:r>
      <w:r w:rsidRPr="008F68CF">
        <w:rPr>
          <w:rFonts w:cs="Arial"/>
        </w:rPr>
        <w:t xml:space="preserve"> movement, which in Turkey is classif</w:t>
      </w:r>
      <w:r w:rsidR="005A603E">
        <w:rPr>
          <w:rFonts w:cs="Arial"/>
        </w:rPr>
        <w:t>ied as a terrorist organisation and</w:t>
      </w:r>
      <w:r w:rsidRPr="008F68CF">
        <w:rPr>
          <w:rFonts w:cs="Arial"/>
        </w:rPr>
        <w:t xml:space="preserve"> known as FETO. The Ambassador described the movement as having “infiltrated” state structures long before the attempted coup in July. After removing these elements, the Turkish state would function better a</w:t>
      </w:r>
      <w:r>
        <w:rPr>
          <w:rFonts w:cs="Arial"/>
        </w:rPr>
        <w:t>nd in a more meritocratic way.</w:t>
      </w:r>
      <w:r w:rsidR="00220DF2">
        <w:rPr>
          <w:rFonts w:cs="Arial"/>
        </w:rPr>
        <w:t xml:space="preserve"> A final comment was made by </w:t>
      </w:r>
      <w:r w:rsidR="00220DF2" w:rsidRPr="00C65723">
        <w:rPr>
          <w:rFonts w:cs="Arial"/>
        </w:rPr>
        <w:t xml:space="preserve">Angelien Eijsink </w:t>
      </w:r>
      <w:r w:rsidR="00220DF2">
        <w:rPr>
          <w:rFonts w:cs="Arial"/>
        </w:rPr>
        <w:t>about the high level of solidarity between all Allies, but asked about how we can understand what is viable, constructive criticism. She noted that, as members of parliament, there was a general malaise about the levels of arrests of parliamentarians and its effect</w:t>
      </w:r>
      <w:r w:rsidR="005A603E">
        <w:rPr>
          <w:rFonts w:cs="Arial"/>
        </w:rPr>
        <w:t xml:space="preserve"> on the rule of law. Ambassador </w:t>
      </w:r>
      <w:r w:rsidR="007F04C2" w:rsidRPr="007F04C2">
        <w:rPr>
          <w:rFonts w:cs="Arial"/>
        </w:rPr>
        <w:t>Öz</w:t>
      </w:r>
      <w:r w:rsidR="007F04C2">
        <w:rPr>
          <w:rFonts w:cs="Arial"/>
        </w:rPr>
        <w:t xml:space="preserve">türk </w:t>
      </w:r>
      <w:r w:rsidR="00220DF2">
        <w:rPr>
          <w:rFonts w:cs="Arial"/>
        </w:rPr>
        <w:t xml:space="preserve">responded that </w:t>
      </w:r>
      <w:r w:rsidR="005A603E">
        <w:rPr>
          <w:rFonts w:cs="Arial"/>
        </w:rPr>
        <w:t xml:space="preserve">he </w:t>
      </w:r>
      <w:r w:rsidR="00220DF2">
        <w:rPr>
          <w:rFonts w:cs="Arial"/>
        </w:rPr>
        <w:t xml:space="preserve">hoped there would be a constructive dialogue throughout the session to have a </w:t>
      </w:r>
      <w:r w:rsidR="005D6FD5">
        <w:rPr>
          <w:rFonts w:cs="Arial"/>
        </w:rPr>
        <w:t>clearer</w:t>
      </w:r>
      <w:r w:rsidR="00220DF2">
        <w:rPr>
          <w:rFonts w:cs="Arial"/>
        </w:rPr>
        <w:t xml:space="preserve"> understanding of the reaction to the attempted coup.</w:t>
      </w:r>
    </w:p>
    <w:p w14:paraId="0A15B5DA" w14:textId="77777777" w:rsidR="008F68CF" w:rsidRPr="008F68CF" w:rsidRDefault="008F68CF" w:rsidP="008F68CF">
      <w:pPr>
        <w:rPr>
          <w:rFonts w:cs="Arial"/>
        </w:rPr>
      </w:pPr>
    </w:p>
    <w:p w14:paraId="7DEE2609" w14:textId="410F5AC6" w:rsidR="008F68CF" w:rsidRPr="008F68CF" w:rsidRDefault="008F68CF" w:rsidP="00196C59">
      <w:pPr>
        <w:numPr>
          <w:ilvl w:val="0"/>
          <w:numId w:val="5"/>
        </w:numPr>
        <w:ind w:left="0" w:firstLine="0"/>
        <w:rPr>
          <w:rFonts w:cs="Arial"/>
        </w:rPr>
      </w:pPr>
      <w:r w:rsidRPr="008F68CF">
        <w:rPr>
          <w:rFonts w:cs="Arial"/>
        </w:rPr>
        <w:t>The Chair</w:t>
      </w:r>
      <w:r>
        <w:rPr>
          <w:rFonts w:cs="Arial"/>
        </w:rPr>
        <w:t>person</w:t>
      </w:r>
      <w:r w:rsidRPr="008F68CF">
        <w:rPr>
          <w:rFonts w:cs="Arial"/>
        </w:rPr>
        <w:t xml:space="preserve"> then thanked Ambassador </w:t>
      </w:r>
      <w:r w:rsidR="007F04C2" w:rsidRPr="007F04C2">
        <w:rPr>
          <w:rFonts w:cs="Arial"/>
        </w:rPr>
        <w:t>Öz</w:t>
      </w:r>
      <w:r w:rsidR="007F04C2">
        <w:rPr>
          <w:rFonts w:cs="Arial"/>
        </w:rPr>
        <w:t>türk</w:t>
      </w:r>
      <w:r w:rsidR="007F04C2" w:rsidRPr="008F68CF">
        <w:rPr>
          <w:rFonts w:cs="Arial"/>
        </w:rPr>
        <w:t xml:space="preserve"> </w:t>
      </w:r>
      <w:r w:rsidRPr="008F68CF">
        <w:rPr>
          <w:rFonts w:cs="Arial"/>
        </w:rPr>
        <w:t>for his presentation and then welcomed Lieutenant General H</w:t>
      </w:r>
      <w:r w:rsidR="00C65723">
        <w:rPr>
          <w:rFonts w:cs="Arial"/>
        </w:rPr>
        <w:t>odges</w:t>
      </w:r>
      <w:r w:rsidRPr="008F68CF">
        <w:rPr>
          <w:rFonts w:cs="Arial"/>
        </w:rPr>
        <w:t xml:space="preserve"> to the dais.</w:t>
      </w:r>
    </w:p>
    <w:p w14:paraId="3436302A" w14:textId="4CFF473A" w:rsidR="008F68CF" w:rsidRDefault="008F68CF" w:rsidP="008F68CF">
      <w:pPr>
        <w:rPr>
          <w:rFonts w:cs="Arial"/>
        </w:rPr>
      </w:pPr>
    </w:p>
    <w:p w14:paraId="785C5F6C" w14:textId="77777777" w:rsidR="005B5766" w:rsidRPr="008F68CF" w:rsidRDefault="005B5766" w:rsidP="008F68CF">
      <w:pPr>
        <w:rPr>
          <w:rFonts w:cs="Arial"/>
        </w:rPr>
      </w:pPr>
    </w:p>
    <w:p w14:paraId="1DE28FB4" w14:textId="4A8CD5D3" w:rsidR="008F68CF" w:rsidRPr="008F68CF" w:rsidRDefault="008F68CF" w:rsidP="00196C59">
      <w:pPr>
        <w:ind w:left="567" w:hanging="567"/>
        <w:rPr>
          <w:rFonts w:cs="Arial"/>
          <w:b/>
        </w:rPr>
      </w:pPr>
      <w:r w:rsidRPr="008F68CF">
        <w:rPr>
          <w:rFonts w:cs="Arial"/>
          <w:b/>
        </w:rPr>
        <w:t>VII.</w:t>
      </w:r>
      <w:r w:rsidRPr="008F68CF">
        <w:rPr>
          <w:rFonts w:cs="Arial"/>
          <w:b/>
        </w:rPr>
        <w:tab/>
        <w:t>Presentation by Lieutenant General Frederick ‘Ben’ HODGES, Commanding Genera</w:t>
      </w:r>
      <w:r w:rsidR="00795CB7">
        <w:rPr>
          <w:rFonts w:cs="Arial"/>
          <w:b/>
        </w:rPr>
        <w:t xml:space="preserve">l, United States Army Europe, </w:t>
      </w:r>
      <w:r w:rsidRPr="00795CB7">
        <w:rPr>
          <w:rFonts w:cs="Arial"/>
          <w:b/>
          <w:i/>
        </w:rPr>
        <w:t>Assurance to Deterrence: The Importance of Freedom of Movement</w:t>
      </w:r>
      <w:r w:rsidRPr="008F68CF">
        <w:rPr>
          <w:rFonts w:cs="Arial"/>
          <w:b/>
        </w:rPr>
        <w:t>, followed by a discussion</w:t>
      </w:r>
    </w:p>
    <w:p w14:paraId="17AFBB11" w14:textId="77777777" w:rsidR="008F68CF" w:rsidRPr="008F68CF" w:rsidRDefault="008F68CF" w:rsidP="008F68CF">
      <w:pPr>
        <w:rPr>
          <w:rFonts w:cs="Arial"/>
        </w:rPr>
      </w:pPr>
    </w:p>
    <w:p w14:paraId="4BA84A60" w14:textId="77777777" w:rsidR="008F68CF" w:rsidRPr="008F68CF" w:rsidRDefault="008F68CF" w:rsidP="00196C59">
      <w:pPr>
        <w:numPr>
          <w:ilvl w:val="0"/>
          <w:numId w:val="5"/>
        </w:numPr>
        <w:ind w:left="0" w:firstLine="0"/>
        <w:rPr>
          <w:rFonts w:cs="Arial"/>
        </w:rPr>
      </w:pPr>
      <w:r w:rsidRPr="00795CB7">
        <w:rPr>
          <w:rFonts w:cs="Arial"/>
        </w:rPr>
        <w:t>Lieutenant General</w:t>
      </w:r>
      <w:r w:rsidRPr="008F68CF">
        <w:rPr>
          <w:rFonts w:cs="Arial"/>
          <w:b/>
        </w:rPr>
        <w:t xml:space="preserve"> Frederick ‘Ben’ HODGES</w:t>
      </w:r>
      <w:r w:rsidRPr="008F68CF">
        <w:rPr>
          <w:rFonts w:cs="Arial"/>
        </w:rPr>
        <w:t xml:space="preserve"> began his presentation with a video introduction to the United States Army Europe.</w:t>
      </w:r>
    </w:p>
    <w:p w14:paraId="123A1E7E" w14:textId="77777777" w:rsidR="008F68CF" w:rsidRPr="008F68CF" w:rsidRDefault="008F68CF" w:rsidP="008F68CF">
      <w:pPr>
        <w:rPr>
          <w:rFonts w:cs="Arial"/>
        </w:rPr>
      </w:pPr>
    </w:p>
    <w:p w14:paraId="5AB0848A" w14:textId="4573DE7E" w:rsidR="008F68CF" w:rsidRPr="008F68CF" w:rsidRDefault="008F68CF" w:rsidP="00196C59">
      <w:pPr>
        <w:numPr>
          <w:ilvl w:val="0"/>
          <w:numId w:val="5"/>
        </w:numPr>
        <w:ind w:left="0" w:firstLine="0"/>
        <w:rPr>
          <w:rFonts w:cs="Arial"/>
        </w:rPr>
      </w:pPr>
      <w:r w:rsidRPr="008F68CF">
        <w:rPr>
          <w:rFonts w:cs="Arial"/>
        </w:rPr>
        <w:t>Lieutenant General Hodges emphasised the importance the U</w:t>
      </w:r>
      <w:r w:rsidR="005A603E">
        <w:rPr>
          <w:rFonts w:cs="Arial"/>
        </w:rPr>
        <w:t xml:space="preserve">nited </w:t>
      </w:r>
      <w:r w:rsidRPr="008F68CF">
        <w:rPr>
          <w:rFonts w:cs="Arial"/>
        </w:rPr>
        <w:t>S</w:t>
      </w:r>
      <w:r w:rsidR="005A603E">
        <w:rPr>
          <w:rFonts w:cs="Arial"/>
        </w:rPr>
        <w:t>tates</w:t>
      </w:r>
      <w:r w:rsidRPr="008F68CF">
        <w:rPr>
          <w:rFonts w:cs="Arial"/>
        </w:rPr>
        <w:t xml:space="preserve"> attributes to European security. He stressed the increasing challenges facing the US Army in Europe given significant troop reductions and an increasingly complicated security environment. To counter this LTG Hodges emphasised the importance of improving interoperability and multinational capabilities across the Allianc</w:t>
      </w:r>
      <w:r w:rsidR="005A603E">
        <w:rPr>
          <w:rFonts w:cs="Arial"/>
        </w:rPr>
        <w:t>e. Several obstacles to improve</w:t>
      </w:r>
      <w:r w:rsidRPr="008F68CF">
        <w:rPr>
          <w:rFonts w:cs="Arial"/>
        </w:rPr>
        <w:t xml:space="preserve"> Alliance performance, how</w:t>
      </w:r>
      <w:r w:rsidR="00077C5F">
        <w:rPr>
          <w:rFonts w:cs="Arial"/>
        </w:rPr>
        <w:t>ever, persist. For example, LTG </w:t>
      </w:r>
      <w:r w:rsidRPr="008F68CF">
        <w:rPr>
          <w:rFonts w:cs="Arial"/>
        </w:rPr>
        <w:t xml:space="preserve">Hodges cited difficulties in troop movements within Europe, with difficulties such as many legacy railhead designs make the transportation of heavy armoured vehicles difficult. Hodges noted there has been some progress on improving diplomatic clearances for troop and equipment movement, he cited recent Latvian and Lithuanian political initiatives, as well as ongoing rail improvements in several eastern European countries and Germany. LTG Hodges also drew audience attention to the increased sophistication of exercises in Baltic countries. </w:t>
      </w:r>
    </w:p>
    <w:p w14:paraId="40D987E3" w14:textId="77777777" w:rsidR="008F68CF" w:rsidRPr="008F68CF" w:rsidRDefault="008F68CF" w:rsidP="008F68CF">
      <w:pPr>
        <w:rPr>
          <w:rFonts w:cs="Arial"/>
        </w:rPr>
      </w:pPr>
    </w:p>
    <w:p w14:paraId="743EDC90" w14:textId="22501294" w:rsidR="008F68CF" w:rsidRPr="008F68CF" w:rsidRDefault="008F68CF" w:rsidP="00196C59">
      <w:pPr>
        <w:numPr>
          <w:ilvl w:val="0"/>
          <w:numId w:val="5"/>
        </w:numPr>
        <w:ind w:left="0" w:firstLine="0"/>
        <w:rPr>
          <w:rFonts w:cs="Arial"/>
        </w:rPr>
      </w:pPr>
      <w:r w:rsidRPr="008F68CF">
        <w:rPr>
          <w:rFonts w:cs="Arial"/>
        </w:rPr>
        <w:t>LTG Hodges allayed potential concerns about the potential provocative nat</w:t>
      </w:r>
      <w:r w:rsidR="00795CB7">
        <w:rPr>
          <w:rFonts w:cs="Arial"/>
        </w:rPr>
        <w:t>ure of exercises in the Baltic s</w:t>
      </w:r>
      <w:r w:rsidRPr="008F68CF">
        <w:rPr>
          <w:rFonts w:cs="Arial"/>
        </w:rPr>
        <w:t xml:space="preserve">tates, telling members that all movements are transparent and that Russian observers are even permitted to attend. The same is not the case for the Finns, Norwegians, or Estonians during Russia exercises, he cited by way of contrast. </w:t>
      </w:r>
    </w:p>
    <w:p w14:paraId="2AA07CFF" w14:textId="77777777" w:rsidR="008F68CF" w:rsidRPr="008F68CF" w:rsidRDefault="008F68CF" w:rsidP="008F68CF">
      <w:pPr>
        <w:rPr>
          <w:rFonts w:cs="Arial"/>
        </w:rPr>
      </w:pPr>
    </w:p>
    <w:p w14:paraId="69E7FFB3" w14:textId="77777777" w:rsidR="008F68CF" w:rsidRPr="008F68CF" w:rsidRDefault="008F68CF" w:rsidP="00196C59">
      <w:pPr>
        <w:numPr>
          <w:ilvl w:val="0"/>
          <w:numId w:val="5"/>
        </w:numPr>
        <w:ind w:left="0" w:firstLine="0"/>
        <w:rPr>
          <w:rFonts w:cs="Arial"/>
        </w:rPr>
      </w:pPr>
      <w:r w:rsidRPr="008F68CF">
        <w:rPr>
          <w:rFonts w:cs="Arial"/>
        </w:rPr>
        <w:t xml:space="preserve">LTG Hodges noted that one main thing NATO parliamentarians could do to assist with the Alliance’s new defence and deterrence posture, which necessitates rapid troop and materiel movement, is to support the creation of a military Schengen Zone for NATO member states in Europe. Greater freedom of movement, he stated, is vital to match Russia’s parallel ability to move military equipment rapidly to its western borders. </w:t>
      </w:r>
    </w:p>
    <w:p w14:paraId="044977A8" w14:textId="77777777" w:rsidR="008F68CF" w:rsidRPr="008F68CF" w:rsidRDefault="008F68CF" w:rsidP="008F68CF">
      <w:pPr>
        <w:rPr>
          <w:rFonts w:cs="Arial"/>
        </w:rPr>
      </w:pPr>
    </w:p>
    <w:p w14:paraId="118024A7" w14:textId="77777777" w:rsidR="008F68CF" w:rsidRPr="008F68CF" w:rsidRDefault="008F68CF" w:rsidP="00196C59">
      <w:pPr>
        <w:numPr>
          <w:ilvl w:val="0"/>
          <w:numId w:val="5"/>
        </w:numPr>
        <w:ind w:left="0" w:firstLine="0"/>
        <w:rPr>
          <w:rFonts w:cs="Arial"/>
        </w:rPr>
      </w:pPr>
      <w:r w:rsidRPr="008F68CF">
        <w:rPr>
          <w:rFonts w:cs="Arial"/>
        </w:rPr>
        <w:t xml:space="preserve">LTG Hodges then took questions from the floor. A UK delegate asked what impact nuclear capable missiles in Kaliningrad has on European security. A Portuguese delegate enquired into the numbers of Russia troops fighting in South Ossetia and Ukraine and asked for numbers on this. Finally, another UK delegate asked whether combined US/European forces are currently able to deter Russian advancement in its neighbouring countries. </w:t>
      </w:r>
    </w:p>
    <w:p w14:paraId="7C0ACC1E" w14:textId="77777777" w:rsidR="008F68CF" w:rsidRPr="008F68CF" w:rsidRDefault="008F68CF" w:rsidP="008F68CF">
      <w:pPr>
        <w:rPr>
          <w:rFonts w:cs="Arial"/>
        </w:rPr>
      </w:pPr>
    </w:p>
    <w:p w14:paraId="4545969B" w14:textId="3DFF3ECD" w:rsidR="008F68CF" w:rsidRPr="008F68CF" w:rsidRDefault="008F68CF" w:rsidP="00196C59">
      <w:pPr>
        <w:numPr>
          <w:ilvl w:val="0"/>
          <w:numId w:val="5"/>
        </w:numPr>
        <w:ind w:left="0" w:firstLine="0"/>
        <w:rPr>
          <w:rFonts w:cs="Arial"/>
        </w:rPr>
      </w:pPr>
      <w:r w:rsidRPr="008F68CF">
        <w:rPr>
          <w:rFonts w:cs="Arial"/>
        </w:rPr>
        <w:t>LTG Hodges answered the questions in reverse, noting that deterring Russian aggression on its European neighbours is currently happening, but would be made significantly easier with the creation of the military Schengen zone he was advocating. He then stated that there are approximately 25,000 Russian troops in Crimea; of the 40,000 troops fighting the confli</w:t>
      </w:r>
      <w:r w:rsidR="00ED4849">
        <w:rPr>
          <w:rFonts w:cs="Arial"/>
        </w:rPr>
        <w:t>ct against the government in Kyi</w:t>
      </w:r>
      <w:r w:rsidRPr="008F68CF">
        <w:rPr>
          <w:rFonts w:cs="Arial"/>
        </w:rPr>
        <w:t>v in Donbass, he continued, approximately 6</w:t>
      </w:r>
      <w:r w:rsidR="005A603E">
        <w:rPr>
          <w:rFonts w:cs="Arial"/>
        </w:rPr>
        <w:t>,</w:t>
      </w:r>
      <w:r w:rsidRPr="008F68CF">
        <w:rPr>
          <w:rFonts w:cs="Arial"/>
        </w:rPr>
        <w:t xml:space="preserve">000 are Russian military, while 34,000 are regional separatists. </w:t>
      </w:r>
    </w:p>
    <w:p w14:paraId="19AF8DF4" w14:textId="77777777" w:rsidR="008F68CF" w:rsidRPr="008F68CF" w:rsidRDefault="008F68CF" w:rsidP="008F68CF">
      <w:pPr>
        <w:rPr>
          <w:rFonts w:cs="Arial"/>
        </w:rPr>
      </w:pPr>
    </w:p>
    <w:p w14:paraId="7EE594B7" w14:textId="77777777" w:rsidR="008F68CF" w:rsidRPr="008F68CF" w:rsidRDefault="008F68CF" w:rsidP="00196C59">
      <w:pPr>
        <w:numPr>
          <w:ilvl w:val="0"/>
          <w:numId w:val="5"/>
        </w:numPr>
        <w:ind w:left="0" w:firstLine="0"/>
        <w:rPr>
          <w:rFonts w:cs="Arial"/>
        </w:rPr>
      </w:pPr>
      <w:r w:rsidRPr="008F68CF">
        <w:rPr>
          <w:rFonts w:cs="Arial"/>
        </w:rPr>
        <w:t xml:space="preserve">In a second round of questions, a Canadian delegate asked about possible impact the election of Donald Trump could have on the US role in European security. This was followed by a Ukrainian delegate who asked about Serbian collaboration with Russia in Eastern Ukraine. </w:t>
      </w:r>
    </w:p>
    <w:p w14:paraId="488730D5" w14:textId="77777777" w:rsidR="008F68CF" w:rsidRPr="008F68CF" w:rsidRDefault="008F68CF" w:rsidP="008F68CF">
      <w:pPr>
        <w:rPr>
          <w:rFonts w:cs="Arial"/>
        </w:rPr>
      </w:pPr>
    </w:p>
    <w:p w14:paraId="05693B11" w14:textId="77777777" w:rsidR="008F68CF" w:rsidRPr="008F68CF" w:rsidRDefault="008F68CF" w:rsidP="00196C59">
      <w:pPr>
        <w:numPr>
          <w:ilvl w:val="0"/>
          <w:numId w:val="5"/>
        </w:numPr>
        <w:ind w:left="0" w:firstLine="0"/>
        <w:rPr>
          <w:rFonts w:cs="Arial"/>
        </w:rPr>
      </w:pPr>
      <w:r w:rsidRPr="008F68CF">
        <w:rPr>
          <w:rFonts w:cs="Arial"/>
        </w:rPr>
        <w:t>Hodges responded to the Canadian delegate, saying the United States still has a president for the next two months and that he is confident what Obama has put in place will continue, in part because the US has always been committed to European security, regardless of who is in the White House. Furthermore, there has been strong support from both Republicans and Democrats to maintain a US military presence in Europe. On Serbia, the Lieutenant General commented that the Balkans are receiving increased attention in terms of Alliance support, a reality helped by the recent addition of Montenegro to the Alliance.</w:t>
      </w:r>
    </w:p>
    <w:p w14:paraId="310BACEE" w14:textId="5EB91434" w:rsidR="008F68CF" w:rsidRDefault="008F68CF" w:rsidP="008F68CF">
      <w:pPr>
        <w:rPr>
          <w:rFonts w:cs="Arial"/>
        </w:rPr>
      </w:pPr>
    </w:p>
    <w:p w14:paraId="7D4906EC" w14:textId="77777777" w:rsidR="005B5766" w:rsidRPr="008F68CF" w:rsidRDefault="005B5766" w:rsidP="008F68CF">
      <w:pPr>
        <w:rPr>
          <w:rFonts w:cs="Arial"/>
        </w:rPr>
      </w:pPr>
    </w:p>
    <w:p w14:paraId="27F5F151" w14:textId="612F4210" w:rsidR="008F68CF" w:rsidRDefault="008F68CF" w:rsidP="00196C59">
      <w:pPr>
        <w:ind w:left="567" w:hanging="567"/>
        <w:rPr>
          <w:rFonts w:cs="Arial"/>
          <w:b/>
        </w:rPr>
      </w:pPr>
      <w:r w:rsidRPr="008F68CF">
        <w:rPr>
          <w:rFonts w:cs="Arial"/>
          <w:b/>
        </w:rPr>
        <w:t>VIII.</w:t>
      </w:r>
      <w:r w:rsidRPr="008F68CF">
        <w:rPr>
          <w:rFonts w:cs="Arial"/>
          <w:b/>
        </w:rPr>
        <w:tab/>
        <w:t xml:space="preserve">Consideration of the draft Report of the Sub-Committee on Future Security and Defence Capabilities, </w:t>
      </w:r>
      <w:r w:rsidRPr="008F68CF">
        <w:rPr>
          <w:rFonts w:cs="Arial"/>
          <w:b/>
          <w:i/>
        </w:rPr>
        <w:t>NATO and the Future Role of Naval Power</w:t>
      </w:r>
      <w:r w:rsidRPr="008F68CF">
        <w:rPr>
          <w:rFonts w:cs="Arial"/>
          <w:b/>
        </w:rPr>
        <w:t xml:space="preserve"> [162 DSC</w:t>
      </w:r>
      <w:r w:rsidR="0049242A">
        <w:rPr>
          <w:rFonts w:cs="Arial"/>
          <w:b/>
        </w:rPr>
        <w:t>FC 16 E] by Madeleine </w:t>
      </w:r>
      <w:r w:rsidRPr="008F68CF">
        <w:rPr>
          <w:rFonts w:cs="Arial"/>
          <w:b/>
        </w:rPr>
        <w:t>MOON (United Kingdom), Rapporteur</w:t>
      </w:r>
    </w:p>
    <w:p w14:paraId="21377583" w14:textId="77777777" w:rsidR="008F68CF" w:rsidRPr="008F68CF" w:rsidRDefault="008F68CF" w:rsidP="008F68CF">
      <w:pPr>
        <w:rPr>
          <w:rFonts w:cs="Arial"/>
          <w:b/>
        </w:rPr>
      </w:pPr>
    </w:p>
    <w:p w14:paraId="67A3E832" w14:textId="39019F06" w:rsidR="008F68CF" w:rsidRDefault="008F68CF" w:rsidP="00196C59">
      <w:pPr>
        <w:numPr>
          <w:ilvl w:val="0"/>
          <w:numId w:val="5"/>
        </w:numPr>
        <w:ind w:left="0" w:firstLine="0"/>
        <w:rPr>
          <w:rFonts w:cs="Arial"/>
        </w:rPr>
      </w:pPr>
      <w:r w:rsidRPr="00C65723">
        <w:rPr>
          <w:rFonts w:cs="Arial"/>
        </w:rPr>
        <w:t>Madeleine M</w:t>
      </w:r>
      <w:r w:rsidR="00DA645E" w:rsidRPr="00C65723">
        <w:rPr>
          <w:rFonts w:cs="Arial"/>
        </w:rPr>
        <w:t>oon</w:t>
      </w:r>
      <w:r w:rsidR="00196C59">
        <w:rPr>
          <w:rFonts w:cs="Arial"/>
        </w:rPr>
        <w:t xml:space="preserve"> </w:t>
      </w:r>
      <w:r w:rsidRPr="008F68CF">
        <w:rPr>
          <w:rFonts w:cs="Arial"/>
        </w:rPr>
        <w:t xml:space="preserve">presented her </w:t>
      </w:r>
      <w:r w:rsidR="00C65723" w:rsidRPr="008F68CF">
        <w:rPr>
          <w:rFonts w:cs="Arial"/>
        </w:rPr>
        <w:t xml:space="preserve">DSCFC </w:t>
      </w:r>
      <w:r w:rsidRPr="008F68CF">
        <w:rPr>
          <w:rFonts w:cs="Arial"/>
        </w:rPr>
        <w:t xml:space="preserve">report to the </w:t>
      </w:r>
      <w:r w:rsidR="005A603E">
        <w:rPr>
          <w:rFonts w:cs="Arial"/>
        </w:rPr>
        <w:t>assembled committee members. Ms </w:t>
      </w:r>
      <w:r w:rsidRPr="008F68CF">
        <w:rPr>
          <w:rFonts w:cs="Arial"/>
        </w:rPr>
        <w:t>Moon pointed out that naval forces are often eclipsed in terms of attention by land and air forces and operations. She added that forward presence, freedom of manoeuvre, and power projection are necessary to not only a solid maritime strategy, but also to an effective whole-of-Alliance strategy. Ms Moon continued by underscoring that NATO’s attention to maritime forces is particularly important now in an era of increased global strategic competition, principally from Russia and China. She lamented, however, that the increasing dema</w:t>
      </w:r>
      <w:r w:rsidR="00DA645E">
        <w:rPr>
          <w:rFonts w:cs="Arial"/>
        </w:rPr>
        <w:t>nds for maritime capabilities were</w:t>
      </w:r>
      <w:r w:rsidRPr="008F68CF">
        <w:rPr>
          <w:rFonts w:cs="Arial"/>
        </w:rPr>
        <w:t xml:space="preserve"> coming in an era of declining attention Alliance-wide to naval fleets.</w:t>
      </w:r>
    </w:p>
    <w:p w14:paraId="160FBC8E" w14:textId="77777777" w:rsidR="008F68CF" w:rsidRPr="008F68CF" w:rsidRDefault="008F68CF" w:rsidP="008F68CF">
      <w:pPr>
        <w:rPr>
          <w:rFonts w:cs="Arial"/>
        </w:rPr>
      </w:pPr>
    </w:p>
    <w:p w14:paraId="74C146C2" w14:textId="6B44D91C" w:rsidR="008F68CF" w:rsidRDefault="008F68CF" w:rsidP="00196C59">
      <w:pPr>
        <w:numPr>
          <w:ilvl w:val="0"/>
          <w:numId w:val="5"/>
        </w:numPr>
        <w:ind w:left="0" w:firstLine="0"/>
        <w:rPr>
          <w:rFonts w:cs="Arial"/>
        </w:rPr>
      </w:pPr>
      <w:r w:rsidRPr="008F68CF">
        <w:rPr>
          <w:rFonts w:cs="Arial"/>
        </w:rPr>
        <w:t xml:space="preserve">Ms Moon recommended to the Committee that greater attention be paid to maritime issues, particularly to Allied naval resources to maintain the West’s primacy on the high seas and the current established norms of behaviour. </w:t>
      </w:r>
      <w:r w:rsidR="00C65723">
        <w:rPr>
          <w:rFonts w:cs="Arial"/>
        </w:rPr>
        <w:t xml:space="preserve">Ms </w:t>
      </w:r>
      <w:r w:rsidRPr="008F68CF">
        <w:rPr>
          <w:rFonts w:cs="Arial"/>
        </w:rPr>
        <w:t>Moon also noted the need for increased cooperation between the EU and NATO. She also noted that member states should continue the trend of allocating more and better resources to NATO operations, exercises, and standing forces. Finally, Ms Moon called for NATO to increase its focus research and development in the maritime sector. She cited, for example, advances being made with autonomous underwater vehicles; they are cheaper to build and operate, and would bring considerable advantages - such as taking the man out of the minefield.</w:t>
      </w:r>
    </w:p>
    <w:p w14:paraId="35C48301" w14:textId="77777777" w:rsidR="008F68CF" w:rsidRPr="008F68CF" w:rsidRDefault="008F68CF" w:rsidP="008F68CF">
      <w:pPr>
        <w:rPr>
          <w:rFonts w:cs="Arial"/>
        </w:rPr>
      </w:pPr>
    </w:p>
    <w:p w14:paraId="627C9DD7" w14:textId="502BDE40" w:rsidR="008F68CF" w:rsidRPr="00154025" w:rsidRDefault="008F68CF" w:rsidP="008F68CF">
      <w:pPr>
        <w:numPr>
          <w:ilvl w:val="0"/>
          <w:numId w:val="5"/>
        </w:numPr>
        <w:ind w:left="0" w:firstLine="0"/>
        <w:rPr>
          <w:rFonts w:cs="Arial"/>
        </w:rPr>
      </w:pPr>
      <w:r w:rsidRPr="008F68CF">
        <w:rPr>
          <w:rFonts w:cs="Arial"/>
        </w:rPr>
        <w:t>Ms Moon then took questions from the floor. An Italian delegate asked if under item 24 of the report Italy could be added in addition to th</w:t>
      </w:r>
      <w:r w:rsidR="00DA645E">
        <w:rPr>
          <w:rFonts w:cs="Arial"/>
        </w:rPr>
        <w:t>e US and the UK as having “full-</w:t>
      </w:r>
      <w:r w:rsidRPr="008F68CF">
        <w:rPr>
          <w:rFonts w:cs="Arial"/>
        </w:rPr>
        <w:t>spectrum fleets”, with the caveat of the Itali</w:t>
      </w:r>
      <w:r w:rsidR="00DA645E">
        <w:rPr>
          <w:rFonts w:cs="Arial"/>
        </w:rPr>
        <w:t>an navy being designated a full-</w:t>
      </w:r>
      <w:r w:rsidRPr="008F68CF">
        <w:rPr>
          <w:rFonts w:cs="Arial"/>
        </w:rPr>
        <w:t>spectrum conventional fleet, as well as a mention of the Dutch navy. A French delegate requested to have a full table of all navy forces as an annex to the report. He also commented that France is currently renewing its nuclear and attack submarine fleets and requested that this be reflected in the report. A Dutch delegate then asked if the report could make a mention of the impact the report’s findings has on industry, the delegate added, by way of exampl</w:t>
      </w:r>
      <w:r w:rsidR="005A603E">
        <w:rPr>
          <w:rFonts w:cs="Arial"/>
        </w:rPr>
        <w:t>e, that the Dutch are renewing their fleet</w:t>
      </w:r>
      <w:r w:rsidRPr="008F68CF">
        <w:rPr>
          <w:rFonts w:cs="Arial"/>
        </w:rPr>
        <w:t xml:space="preserve"> in coordination with Norway t</w:t>
      </w:r>
      <w:r>
        <w:rPr>
          <w:rFonts w:cs="Arial"/>
        </w:rPr>
        <w:t>o ease the procurement process.</w:t>
      </w:r>
    </w:p>
    <w:p w14:paraId="61C03910" w14:textId="77777777" w:rsidR="008F68CF" w:rsidRDefault="008F68CF" w:rsidP="00196C59">
      <w:pPr>
        <w:numPr>
          <w:ilvl w:val="0"/>
          <w:numId w:val="5"/>
        </w:numPr>
        <w:ind w:left="0" w:firstLine="0"/>
        <w:rPr>
          <w:rFonts w:cs="Arial"/>
        </w:rPr>
      </w:pPr>
      <w:r w:rsidRPr="008F68CF">
        <w:rPr>
          <w:rFonts w:cs="Arial"/>
        </w:rPr>
        <w:t>Ms Moon responded that she would reflect these responses in the final report and that the issues of the naval industry and procurement will be discussed further in the sub-committee in 2017</w:t>
      </w:r>
      <w:r>
        <w:rPr>
          <w:rFonts w:cs="Arial"/>
        </w:rPr>
        <w:t>.</w:t>
      </w:r>
    </w:p>
    <w:p w14:paraId="265A1399" w14:textId="77777777" w:rsidR="008F68CF" w:rsidRPr="008F68CF" w:rsidRDefault="008F68CF" w:rsidP="008F68CF">
      <w:pPr>
        <w:rPr>
          <w:rFonts w:cs="Arial"/>
        </w:rPr>
      </w:pPr>
    </w:p>
    <w:p w14:paraId="68AEA6ED" w14:textId="169127DD" w:rsidR="008F68CF" w:rsidRPr="008F68CF" w:rsidRDefault="008F68CF" w:rsidP="00196C59">
      <w:pPr>
        <w:numPr>
          <w:ilvl w:val="0"/>
          <w:numId w:val="5"/>
        </w:numPr>
        <w:ind w:left="0" w:firstLine="0"/>
        <w:rPr>
          <w:rFonts w:cs="Arial"/>
        </w:rPr>
      </w:pPr>
      <w:r w:rsidRPr="008F68CF">
        <w:rPr>
          <w:rFonts w:cs="Arial"/>
          <w:b/>
        </w:rPr>
        <w:t xml:space="preserve">Draft Report of the Sub-Committee on Future Security and Defence Capabilities </w:t>
      </w:r>
      <w:r w:rsidRPr="008F68CF">
        <w:rPr>
          <w:rFonts w:cs="Arial"/>
          <w:b/>
          <w:i/>
        </w:rPr>
        <w:t>NATO and the Future Role of Naval Power</w:t>
      </w:r>
      <w:r w:rsidRPr="008F68CF">
        <w:rPr>
          <w:rFonts w:cs="Arial"/>
          <w:b/>
        </w:rPr>
        <w:t xml:space="preserve"> [162 DSCFC 16 E] was adopted with the above minor amendments.</w:t>
      </w:r>
    </w:p>
    <w:p w14:paraId="0F46C3D8" w14:textId="60653BE8" w:rsidR="008F68CF" w:rsidRDefault="008F68CF" w:rsidP="008F68CF">
      <w:pPr>
        <w:rPr>
          <w:rFonts w:cs="Arial"/>
        </w:rPr>
      </w:pPr>
    </w:p>
    <w:p w14:paraId="26B80FBF" w14:textId="77777777" w:rsidR="005B5766" w:rsidRPr="008F68CF" w:rsidRDefault="005B5766" w:rsidP="008F68CF">
      <w:pPr>
        <w:rPr>
          <w:rFonts w:cs="Arial"/>
        </w:rPr>
      </w:pPr>
    </w:p>
    <w:p w14:paraId="28D3DE9B" w14:textId="77777777" w:rsidR="008F68CF" w:rsidRPr="008F68CF" w:rsidRDefault="008F68CF" w:rsidP="00196C59">
      <w:pPr>
        <w:ind w:left="567" w:hanging="567"/>
        <w:rPr>
          <w:rFonts w:cs="Arial"/>
          <w:b/>
        </w:rPr>
      </w:pPr>
      <w:r w:rsidRPr="008F68CF">
        <w:rPr>
          <w:rFonts w:cs="Arial"/>
          <w:b/>
        </w:rPr>
        <w:t>IX.</w:t>
      </w:r>
      <w:r w:rsidRPr="008F68CF">
        <w:rPr>
          <w:rFonts w:cs="Arial"/>
          <w:b/>
        </w:rPr>
        <w:tab/>
        <w:t xml:space="preserve">Consideration of the draft General Report NATO's </w:t>
      </w:r>
      <w:r w:rsidRPr="008F68CF">
        <w:rPr>
          <w:rFonts w:cs="Arial"/>
          <w:b/>
          <w:i/>
        </w:rPr>
        <w:t>New Deterrence Posture: From Wales to Warsaw</w:t>
      </w:r>
      <w:r w:rsidRPr="008F68CF">
        <w:rPr>
          <w:rFonts w:cs="Arial"/>
          <w:b/>
        </w:rPr>
        <w:t xml:space="preserve"> [161 DSC 16 E] by Joseph A. DAY (Canada), General Rapporteur ad interim</w:t>
      </w:r>
    </w:p>
    <w:p w14:paraId="630FAF6E" w14:textId="77777777" w:rsidR="008F68CF" w:rsidRPr="008F68CF" w:rsidRDefault="008F68CF" w:rsidP="008F68CF">
      <w:pPr>
        <w:rPr>
          <w:rFonts w:cs="Arial"/>
          <w:b/>
        </w:rPr>
      </w:pPr>
    </w:p>
    <w:p w14:paraId="6BCA07F8" w14:textId="2EF43F6C" w:rsidR="008F68CF" w:rsidRDefault="008F68CF" w:rsidP="00196C59">
      <w:pPr>
        <w:numPr>
          <w:ilvl w:val="0"/>
          <w:numId w:val="5"/>
        </w:numPr>
        <w:ind w:left="0" w:firstLine="0"/>
        <w:rPr>
          <w:rFonts w:cs="Arial"/>
        </w:rPr>
      </w:pPr>
      <w:r w:rsidRPr="008F68CF">
        <w:rPr>
          <w:rFonts w:cs="Arial"/>
          <w:b/>
        </w:rPr>
        <w:t>Joseph A. D</w:t>
      </w:r>
      <w:r w:rsidR="002670A2" w:rsidRPr="008F68CF">
        <w:rPr>
          <w:rFonts w:cs="Arial"/>
          <w:b/>
        </w:rPr>
        <w:t>ay</w:t>
      </w:r>
      <w:r w:rsidRPr="008F68CF">
        <w:rPr>
          <w:rFonts w:cs="Arial"/>
        </w:rPr>
        <w:t xml:space="preserve"> </w:t>
      </w:r>
      <w:r w:rsidR="00196C59">
        <w:rPr>
          <w:rFonts w:cs="Arial"/>
        </w:rPr>
        <w:t>(C</w:t>
      </w:r>
      <w:r w:rsidR="002670A2">
        <w:rPr>
          <w:rFonts w:cs="Arial"/>
        </w:rPr>
        <w:t>A</w:t>
      </w:r>
      <w:r w:rsidR="00196C59">
        <w:rPr>
          <w:rFonts w:cs="Arial"/>
        </w:rPr>
        <w:t xml:space="preserve">) </w:t>
      </w:r>
      <w:r w:rsidRPr="008F68CF">
        <w:rPr>
          <w:rFonts w:cs="Arial"/>
        </w:rPr>
        <w:t>began by thanking the Committee Director, Ethan Corbin, and the Canadian parliamentary research staff for their assistance with the report. Senator Day then noted that he welcomed comments, questions, and amendments to the report upon the completion of his presentation. Senator Day began by noting that in the two years since the Wales Summit the European security environment has only grown more complex. By way of example, he cited Russia’s intervention in Syria and the growing size and scope of potential domestic disruptions due to the refugee crisis to demonstrate the dynamic evolution of the variables affecting European security. NATO faces the increasingly difficult task of dividing its attention between collective defence of its eastern territories and managing the consequences of the further deterioration along its southern flank, he stated clearly.</w:t>
      </w:r>
    </w:p>
    <w:p w14:paraId="40A09C58" w14:textId="77777777" w:rsidR="008F68CF" w:rsidRPr="008F68CF" w:rsidRDefault="008F68CF" w:rsidP="008F68CF">
      <w:pPr>
        <w:rPr>
          <w:rFonts w:cs="Arial"/>
        </w:rPr>
      </w:pPr>
    </w:p>
    <w:p w14:paraId="6C9AC17F" w14:textId="77777777" w:rsidR="008F68CF" w:rsidRDefault="008F68CF" w:rsidP="00196C59">
      <w:pPr>
        <w:numPr>
          <w:ilvl w:val="0"/>
          <w:numId w:val="5"/>
        </w:numPr>
        <w:ind w:left="0" w:firstLine="0"/>
        <w:rPr>
          <w:rFonts w:cs="Arial"/>
        </w:rPr>
      </w:pPr>
      <w:r w:rsidRPr="008F68CF">
        <w:rPr>
          <w:rFonts w:cs="Arial"/>
        </w:rPr>
        <w:t>Senator Day continued that at NATO’s July 2016 summit in Warsaw, the Alliance pledged to transition its emergency reassurance measures into more permanent structural shifts in its deterrence posture, particularly along its eastern flank. Given the range of threats faced to the east and south, he continued, NATO member states set the parameters for a delicate reconfiguration of their conventional forces and nascent missile defence system, while reaffirming their nuclear posture. Indeed, recent Russian brinksmanship and Moscow's withdrawal from a key nuclear security agreement with the United States heighten nuclear-related risks and offer little hope for further arms reduction measures, he stated. The changes outlined in Warsaw provide the Alliance with the means to present a more flexible and mobile conventional deterrent posture, while remaining below the level of ‘substantial’ deployments as proscribed by the 1997 NATO-Russia Founding Act, Senator Day concluded.</w:t>
      </w:r>
    </w:p>
    <w:p w14:paraId="07FE03B3" w14:textId="77777777" w:rsidR="008F68CF" w:rsidRPr="008F68CF" w:rsidRDefault="008F68CF" w:rsidP="008F68CF">
      <w:pPr>
        <w:rPr>
          <w:rFonts w:cs="Arial"/>
        </w:rPr>
      </w:pPr>
    </w:p>
    <w:p w14:paraId="36E0A67F" w14:textId="34742536" w:rsidR="008F68CF" w:rsidRDefault="008F68CF" w:rsidP="00196C59">
      <w:pPr>
        <w:numPr>
          <w:ilvl w:val="0"/>
          <w:numId w:val="5"/>
        </w:numPr>
        <w:ind w:left="0" w:firstLine="0"/>
        <w:rPr>
          <w:rFonts w:cs="Arial"/>
        </w:rPr>
      </w:pPr>
      <w:r w:rsidRPr="008F68CF">
        <w:rPr>
          <w:rFonts w:cs="Arial"/>
        </w:rPr>
        <w:t>Senator Day recommended increased cooperation with and support for our partners, it being essential to manage today's threats and project stability beyond NAT</w:t>
      </w:r>
      <w:r w:rsidR="005A603E">
        <w:rPr>
          <w:rFonts w:cs="Arial"/>
        </w:rPr>
        <w:t>O borders. Beyond this, Senator </w:t>
      </w:r>
      <w:r w:rsidRPr="008F68CF">
        <w:rPr>
          <w:rFonts w:cs="Arial"/>
        </w:rPr>
        <w:t>Day</w:t>
      </w:r>
      <w:r w:rsidR="005A603E">
        <w:rPr>
          <w:rFonts w:cs="Arial"/>
        </w:rPr>
        <w:t xml:space="preserve"> stated</w:t>
      </w:r>
      <w:r w:rsidRPr="008F68CF">
        <w:rPr>
          <w:rFonts w:cs="Arial"/>
        </w:rPr>
        <w:t xml:space="preserve"> that the status quo of no NATO-Russia dialogue should not continue, as it will only foster further misunderstanding. Senator Day did, however, state that a return to dialogue should only be done through a position of strength by the Alliance. Finally, Senator Day drew attention to the need for all Alliance members to meet the 2% GDP defence spending benchmark established at the 2014 Wales Summit.</w:t>
      </w:r>
    </w:p>
    <w:p w14:paraId="63602004" w14:textId="77777777" w:rsidR="008F68CF" w:rsidRPr="008F68CF" w:rsidRDefault="008F68CF" w:rsidP="008F68CF">
      <w:pPr>
        <w:rPr>
          <w:rFonts w:cs="Arial"/>
        </w:rPr>
      </w:pPr>
    </w:p>
    <w:p w14:paraId="79B91709" w14:textId="794C616E" w:rsidR="008F68CF" w:rsidRDefault="008F68CF" w:rsidP="00196C59">
      <w:pPr>
        <w:numPr>
          <w:ilvl w:val="0"/>
          <w:numId w:val="5"/>
        </w:numPr>
        <w:ind w:left="0" w:firstLine="0"/>
        <w:rPr>
          <w:rFonts w:cs="Arial"/>
        </w:rPr>
      </w:pPr>
      <w:r w:rsidRPr="008F68CF">
        <w:rPr>
          <w:rFonts w:cs="Arial"/>
        </w:rPr>
        <w:t>After Senator Day’s presentation, Chair</w:t>
      </w:r>
      <w:r>
        <w:rPr>
          <w:rFonts w:cs="Arial"/>
        </w:rPr>
        <w:t>person</w:t>
      </w:r>
      <w:r w:rsidRPr="008F68CF">
        <w:rPr>
          <w:rFonts w:cs="Arial"/>
        </w:rPr>
        <w:t xml:space="preserve"> Ameline invited questions from the audience. A delegate from the United Kingdom emphasised the importance of the minimum of 2% GDP defence expenditure, claiming there are more demands now on the Alliance than ever before, he also stressed the need for more focus on common procurement programmes. A Dutch delegate seconded the notion about common procurement programmes, and then asked Senator Day if he could reflect cyber defence in the report as it is of increasing relevance. An Azerbaijani delegate then asked if on point 26 Azerbaijan could be added to the list of countries including Georgia, </w:t>
      </w:r>
      <w:r w:rsidR="00C65723">
        <w:rPr>
          <w:rFonts w:cs="Arial"/>
        </w:rPr>
        <w:t xml:space="preserve">The Republic of </w:t>
      </w:r>
      <w:r w:rsidRPr="008F68CF">
        <w:rPr>
          <w:rFonts w:cs="Arial"/>
        </w:rPr>
        <w:t>Moldova, and Ukraine whose territorial sovereignty is infringed upon. An Armenia</w:t>
      </w:r>
      <w:r w:rsidR="002670A2">
        <w:rPr>
          <w:rFonts w:cs="Arial"/>
        </w:rPr>
        <w:t>n</w:t>
      </w:r>
      <w:r w:rsidRPr="008F68CF">
        <w:rPr>
          <w:rFonts w:cs="Arial"/>
        </w:rPr>
        <w:t xml:space="preserve"> delegate then responded that Nagorno-Karabakh has never been part of Azerbaijan. The Armenian delegate then continued to discuss the adaptati</w:t>
      </w:r>
      <w:r w:rsidR="005A603E">
        <w:rPr>
          <w:rFonts w:cs="Arial"/>
        </w:rPr>
        <w:t>on mechanisms acquired by NATO A</w:t>
      </w:r>
      <w:r w:rsidRPr="008F68CF">
        <w:rPr>
          <w:rFonts w:cs="Arial"/>
        </w:rPr>
        <w:t>llies such as new deterrence capabilities, combat readiness, and faster deployability, and asked how effective these measures are ag</w:t>
      </w:r>
      <w:r>
        <w:rPr>
          <w:rFonts w:cs="Arial"/>
        </w:rPr>
        <w:t>ainst hybrid threats like Daesh.</w:t>
      </w:r>
    </w:p>
    <w:p w14:paraId="4CB5AF74" w14:textId="77777777" w:rsidR="008F68CF" w:rsidRPr="008F68CF" w:rsidRDefault="008F68CF" w:rsidP="008F68CF">
      <w:pPr>
        <w:rPr>
          <w:rFonts w:cs="Arial"/>
        </w:rPr>
      </w:pPr>
    </w:p>
    <w:p w14:paraId="7118C04B" w14:textId="2B68F6B8" w:rsidR="008F68CF" w:rsidRDefault="00196C59" w:rsidP="00196C59">
      <w:pPr>
        <w:numPr>
          <w:ilvl w:val="0"/>
          <w:numId w:val="5"/>
        </w:numPr>
        <w:ind w:left="0" w:firstLine="0"/>
        <w:rPr>
          <w:rFonts w:cs="Arial"/>
        </w:rPr>
      </w:pPr>
      <w:r>
        <w:rPr>
          <w:rFonts w:cs="Arial"/>
        </w:rPr>
        <w:t>Senator</w:t>
      </w:r>
      <w:r w:rsidR="008F68CF" w:rsidRPr="008F68CF">
        <w:rPr>
          <w:rFonts w:cs="Arial"/>
        </w:rPr>
        <w:t xml:space="preserve"> Day responded to the UK and Dutch delegates that he understood the importance of common procurement and cyber defence in the report. To Azerbaijan and Armenia</w:t>
      </w:r>
      <w:r w:rsidR="00C65723">
        <w:rPr>
          <w:rFonts w:cs="Arial"/>
        </w:rPr>
        <w:t>,</w:t>
      </w:r>
      <w:r w:rsidR="008F68CF" w:rsidRPr="008F68CF">
        <w:rPr>
          <w:rFonts w:cs="Arial"/>
        </w:rPr>
        <w:t xml:space="preserve"> Mr Day clarified that the report refers to territory threatened by Russia and as such does not include the Nagorno</w:t>
      </w:r>
      <w:r w:rsidR="002670A2">
        <w:rPr>
          <w:rFonts w:cs="Arial"/>
        </w:rPr>
        <w:noBreakHyphen/>
      </w:r>
      <w:r w:rsidR="008F68CF" w:rsidRPr="008F68CF">
        <w:rPr>
          <w:rFonts w:cs="Arial"/>
        </w:rPr>
        <w:t>Karabakh conflict.</w:t>
      </w:r>
    </w:p>
    <w:p w14:paraId="5D95DE34" w14:textId="77777777" w:rsidR="008F68CF" w:rsidRPr="008F68CF" w:rsidRDefault="008F68CF" w:rsidP="008F68CF">
      <w:pPr>
        <w:rPr>
          <w:rFonts w:cs="Arial"/>
        </w:rPr>
      </w:pPr>
    </w:p>
    <w:p w14:paraId="597A4C87" w14:textId="70FC243C" w:rsidR="008F68CF" w:rsidRPr="008F68CF" w:rsidRDefault="008F68CF" w:rsidP="00196C59">
      <w:pPr>
        <w:numPr>
          <w:ilvl w:val="0"/>
          <w:numId w:val="5"/>
        </w:numPr>
        <w:ind w:left="0" w:firstLine="0"/>
        <w:rPr>
          <w:rFonts w:cs="Arial"/>
        </w:rPr>
      </w:pPr>
      <w:r w:rsidRPr="008F68CF">
        <w:rPr>
          <w:rFonts w:cs="Arial"/>
          <w:b/>
        </w:rPr>
        <w:t xml:space="preserve">Draft General Report NATO's </w:t>
      </w:r>
      <w:r w:rsidRPr="008F68CF">
        <w:rPr>
          <w:rFonts w:cs="Arial"/>
          <w:b/>
          <w:i/>
        </w:rPr>
        <w:t>New Deterrence Posture: From Wales to Warsaw</w:t>
      </w:r>
      <w:r>
        <w:rPr>
          <w:rFonts w:cs="Arial"/>
          <w:b/>
        </w:rPr>
        <w:t xml:space="preserve"> [161 </w:t>
      </w:r>
      <w:r w:rsidR="00C65723">
        <w:rPr>
          <w:rFonts w:cs="Arial"/>
          <w:b/>
        </w:rPr>
        <w:t>DSC </w:t>
      </w:r>
      <w:r w:rsidRPr="008F68CF">
        <w:rPr>
          <w:rFonts w:cs="Arial"/>
          <w:b/>
        </w:rPr>
        <w:t>16 E] was adopted with the above minor amendments</w:t>
      </w:r>
      <w:r>
        <w:rPr>
          <w:rFonts w:cs="Arial"/>
          <w:b/>
        </w:rPr>
        <w:t>.</w:t>
      </w:r>
    </w:p>
    <w:p w14:paraId="43D6B680" w14:textId="3C60CC31" w:rsidR="008F68CF" w:rsidRDefault="008F68CF" w:rsidP="008F68CF">
      <w:pPr>
        <w:rPr>
          <w:rFonts w:cs="Arial"/>
          <w:b/>
        </w:rPr>
      </w:pPr>
    </w:p>
    <w:p w14:paraId="68865A13" w14:textId="77777777" w:rsidR="005B5766" w:rsidRPr="008F68CF" w:rsidRDefault="005B5766" w:rsidP="008F68CF">
      <w:pPr>
        <w:rPr>
          <w:rFonts w:cs="Arial"/>
          <w:b/>
        </w:rPr>
      </w:pPr>
    </w:p>
    <w:p w14:paraId="1F243614" w14:textId="358EF88C" w:rsidR="008F68CF" w:rsidRDefault="008F68CF" w:rsidP="00196C59">
      <w:pPr>
        <w:ind w:left="567" w:hanging="567"/>
        <w:rPr>
          <w:rFonts w:cs="Arial"/>
          <w:b/>
        </w:rPr>
      </w:pPr>
      <w:r w:rsidRPr="008F68CF">
        <w:rPr>
          <w:rFonts w:cs="Arial"/>
          <w:b/>
        </w:rPr>
        <w:t>X.</w:t>
      </w:r>
      <w:r w:rsidRPr="008F68CF">
        <w:rPr>
          <w:rFonts w:cs="Arial"/>
          <w:b/>
        </w:rPr>
        <w:tab/>
        <w:t xml:space="preserve">Consideration of the draft Report of the Sub-Committee on Transatlantic Defence and Security Cooperation, </w:t>
      </w:r>
      <w:r w:rsidRPr="008F68CF">
        <w:rPr>
          <w:rFonts w:cs="Arial"/>
          <w:b/>
          <w:i/>
        </w:rPr>
        <w:t>The International Military Campaigns against Daesh</w:t>
      </w:r>
      <w:r>
        <w:rPr>
          <w:rFonts w:cs="Arial"/>
          <w:b/>
        </w:rPr>
        <w:t xml:space="preserve"> [163 DSCTC 16 </w:t>
      </w:r>
      <w:r w:rsidRPr="008F68CF">
        <w:rPr>
          <w:rFonts w:cs="Arial"/>
          <w:b/>
        </w:rPr>
        <w:t>E] by Attila MESTERHAZY (Hungary), Rapporteur</w:t>
      </w:r>
      <w:r w:rsidR="005A603E">
        <w:rPr>
          <w:rFonts w:cs="Arial"/>
          <w:b/>
        </w:rPr>
        <w:t>,</w:t>
      </w:r>
      <w:r w:rsidRPr="008F68CF">
        <w:rPr>
          <w:rFonts w:cs="Arial"/>
          <w:b/>
        </w:rPr>
        <w:t xml:space="preserve"> and presented by Ra</w:t>
      </w:r>
      <w:r w:rsidR="00C65723">
        <w:rPr>
          <w:rFonts w:cs="Arial"/>
          <w:b/>
        </w:rPr>
        <w:t>ymond KNOPS (Netherlands), Vice-C</w:t>
      </w:r>
      <w:r w:rsidRPr="008F68CF">
        <w:rPr>
          <w:rFonts w:cs="Arial"/>
          <w:b/>
        </w:rPr>
        <w:t>hairman of the DSC</w:t>
      </w:r>
    </w:p>
    <w:p w14:paraId="4B3B4E1E" w14:textId="77777777" w:rsidR="008F68CF" w:rsidRPr="008F68CF" w:rsidRDefault="008F68CF" w:rsidP="008F68CF">
      <w:pPr>
        <w:rPr>
          <w:rFonts w:cs="Arial"/>
          <w:b/>
        </w:rPr>
      </w:pPr>
    </w:p>
    <w:p w14:paraId="3D30BF39" w14:textId="626D633B" w:rsidR="008F68CF" w:rsidRPr="008F68CF" w:rsidRDefault="008F68CF" w:rsidP="00196C59">
      <w:pPr>
        <w:numPr>
          <w:ilvl w:val="0"/>
          <w:numId w:val="5"/>
        </w:numPr>
        <w:ind w:left="0" w:firstLine="0"/>
        <w:rPr>
          <w:rFonts w:cs="Arial"/>
          <w:b/>
        </w:rPr>
      </w:pPr>
      <w:r w:rsidRPr="008F68CF">
        <w:rPr>
          <w:rFonts w:cs="Arial"/>
          <w:b/>
        </w:rPr>
        <w:t>Raymond K</w:t>
      </w:r>
      <w:r w:rsidR="002670A2" w:rsidRPr="008F68CF">
        <w:rPr>
          <w:rFonts w:cs="Arial"/>
          <w:b/>
        </w:rPr>
        <w:t xml:space="preserve">nops </w:t>
      </w:r>
      <w:r w:rsidR="002670A2">
        <w:rPr>
          <w:rFonts w:cs="Arial"/>
        </w:rPr>
        <w:t>(NL</w:t>
      </w:r>
      <w:r w:rsidR="00196C59" w:rsidRPr="00196C59">
        <w:rPr>
          <w:rFonts w:cs="Arial"/>
        </w:rPr>
        <w:t>)</w:t>
      </w:r>
      <w:r w:rsidR="00196C59">
        <w:rPr>
          <w:rFonts w:cs="Arial"/>
          <w:b/>
        </w:rPr>
        <w:t xml:space="preserve"> </w:t>
      </w:r>
      <w:r w:rsidRPr="008F68CF">
        <w:rPr>
          <w:rFonts w:cs="Arial"/>
        </w:rPr>
        <w:t xml:space="preserve">presented the draft Report of the Sub-Committee on Transatlantic Defence and Security Cooperation, </w:t>
      </w:r>
      <w:r w:rsidRPr="008F68CF">
        <w:rPr>
          <w:rFonts w:cs="Arial"/>
          <w:i/>
        </w:rPr>
        <w:t>The International Military Campaigns Against Daesh</w:t>
      </w:r>
      <w:r w:rsidRPr="008F68CF">
        <w:rPr>
          <w:rFonts w:cs="Arial"/>
        </w:rPr>
        <w:t xml:space="preserve"> [163</w:t>
      </w:r>
      <w:r w:rsidR="002670A2">
        <w:rPr>
          <w:rFonts w:cs="Arial"/>
        </w:rPr>
        <w:t> </w:t>
      </w:r>
      <w:r w:rsidRPr="008F68CF">
        <w:rPr>
          <w:rFonts w:cs="Arial"/>
        </w:rPr>
        <w:t xml:space="preserve">DSCTC 16 E] by </w:t>
      </w:r>
      <w:r w:rsidRPr="00C65723">
        <w:rPr>
          <w:rFonts w:cs="Arial"/>
        </w:rPr>
        <w:t>Attila M</w:t>
      </w:r>
      <w:r w:rsidR="002670A2" w:rsidRPr="00C65723">
        <w:rPr>
          <w:rFonts w:cs="Arial"/>
        </w:rPr>
        <w:t>esterhazy</w:t>
      </w:r>
      <w:r w:rsidRPr="008F68CF">
        <w:rPr>
          <w:rFonts w:cs="Arial"/>
        </w:rPr>
        <w:t xml:space="preserve"> (H</w:t>
      </w:r>
      <w:r w:rsidR="002670A2">
        <w:rPr>
          <w:rFonts w:cs="Arial"/>
        </w:rPr>
        <w:t>U</w:t>
      </w:r>
      <w:r w:rsidRPr="008F68CF">
        <w:rPr>
          <w:rFonts w:cs="Arial"/>
        </w:rPr>
        <w:t>)</w:t>
      </w:r>
      <w:r>
        <w:rPr>
          <w:rFonts w:cs="Arial"/>
        </w:rPr>
        <w:t>. K</w:t>
      </w:r>
      <w:r w:rsidR="002670A2">
        <w:rPr>
          <w:rFonts w:cs="Arial"/>
        </w:rPr>
        <w:t>nops</w:t>
      </w:r>
      <w:r>
        <w:rPr>
          <w:rFonts w:cs="Arial"/>
        </w:rPr>
        <w:t xml:space="preserve"> stood</w:t>
      </w:r>
      <w:r w:rsidRPr="008F68CF">
        <w:rPr>
          <w:rFonts w:cs="Arial"/>
        </w:rPr>
        <w:t xml:space="preserve"> in for Attila M</w:t>
      </w:r>
      <w:r w:rsidR="002670A2" w:rsidRPr="008F68CF">
        <w:rPr>
          <w:rFonts w:cs="Arial"/>
        </w:rPr>
        <w:t>esterhazy</w:t>
      </w:r>
      <w:r w:rsidRPr="008F68CF">
        <w:rPr>
          <w:rFonts w:cs="Arial"/>
        </w:rPr>
        <w:t xml:space="preserve"> who could not be present due to long-standing prior </w:t>
      </w:r>
      <w:r>
        <w:rPr>
          <w:rFonts w:cs="Arial"/>
        </w:rPr>
        <w:t>commitments.</w:t>
      </w:r>
    </w:p>
    <w:p w14:paraId="1224BDE2" w14:textId="77777777" w:rsidR="008F68CF" w:rsidRPr="008F68CF" w:rsidRDefault="008F68CF" w:rsidP="008F68CF">
      <w:pPr>
        <w:rPr>
          <w:rFonts w:cs="Arial"/>
          <w:b/>
        </w:rPr>
      </w:pPr>
    </w:p>
    <w:p w14:paraId="26954837" w14:textId="5A8614AE" w:rsidR="008F68CF" w:rsidRPr="008F68CF" w:rsidRDefault="008F68CF" w:rsidP="00196C59">
      <w:pPr>
        <w:numPr>
          <w:ilvl w:val="0"/>
          <w:numId w:val="5"/>
        </w:numPr>
        <w:ind w:left="0" w:firstLine="0"/>
        <w:rPr>
          <w:rFonts w:cs="Arial"/>
          <w:b/>
        </w:rPr>
      </w:pPr>
      <w:r w:rsidRPr="008F68CF">
        <w:rPr>
          <w:rFonts w:cs="Arial"/>
        </w:rPr>
        <w:t xml:space="preserve">Mr Knops began by discussing the rapid rise of Daesh and its continued success in fighter recruitment. He then summarised the events of the Syrian Civil War since Tirana. Beyond this he discussed the establishment of the International Coalition against Daesh which has achieved considerable success in the past months in Iraq and Syria. Mr Knops then highlighted the changes to the report since </w:t>
      </w:r>
      <w:r w:rsidR="00EB0A05">
        <w:rPr>
          <w:rFonts w:cs="Arial"/>
        </w:rPr>
        <w:t xml:space="preserve">the Spring Session in </w:t>
      </w:r>
      <w:r w:rsidRPr="008F68CF">
        <w:rPr>
          <w:rFonts w:cs="Arial"/>
        </w:rPr>
        <w:t>Tirana, which beyond continued coalition success in Iraq and Syria also describe the maintenance and even increased Russian presence in the conflict, the developments on Daesh’s new fronts - Libya and Afghanistan</w:t>
      </w:r>
      <w:r w:rsidR="005A603E">
        <w:rPr>
          <w:rFonts w:cs="Arial"/>
        </w:rPr>
        <w:t xml:space="preserve"> - </w:t>
      </w:r>
      <w:r w:rsidRPr="008F68CF">
        <w:rPr>
          <w:rFonts w:cs="Arial"/>
        </w:rPr>
        <w:t>, as well the direction Daesh will take in response to its increasing territorial losses.</w:t>
      </w:r>
    </w:p>
    <w:p w14:paraId="480039E6" w14:textId="77777777" w:rsidR="008F68CF" w:rsidRPr="008F68CF" w:rsidRDefault="008F68CF" w:rsidP="008F68CF">
      <w:pPr>
        <w:rPr>
          <w:rFonts w:cs="Arial"/>
          <w:b/>
        </w:rPr>
      </w:pPr>
    </w:p>
    <w:p w14:paraId="4BBA172D" w14:textId="29AC9C98" w:rsidR="008F68CF" w:rsidRPr="008F68CF" w:rsidRDefault="008F68CF" w:rsidP="00196C59">
      <w:pPr>
        <w:numPr>
          <w:ilvl w:val="0"/>
          <w:numId w:val="5"/>
        </w:numPr>
        <w:ind w:left="0" w:firstLine="0"/>
        <w:rPr>
          <w:rFonts w:cs="Arial"/>
          <w:b/>
        </w:rPr>
      </w:pPr>
      <w:r w:rsidRPr="008F68CF">
        <w:rPr>
          <w:rFonts w:cs="Arial"/>
        </w:rPr>
        <w:t>Mr Knops then reminded the audience that we are likely still far away from the end of the fight against Daesh. Territorial defeat will not mean the end of the group – as the ideas it represents continues to draw in supporters seeking to use violent extremism to sow chaos, hatred, and destruction around the world. As such, Knops continued, the coalition must continue the fight against Daesh on our home fronts, through effective policing, domestic intelligence ga</w:t>
      </w:r>
      <w:r w:rsidR="005B5766">
        <w:rPr>
          <w:rFonts w:cs="Arial"/>
        </w:rPr>
        <w:t>thering, as well as de</w:t>
      </w:r>
      <w:r w:rsidR="005B5766">
        <w:rPr>
          <w:rFonts w:cs="Arial"/>
        </w:rPr>
        <w:noBreakHyphen/>
        <w:t>radicalis</w:t>
      </w:r>
      <w:r w:rsidRPr="008F68CF">
        <w:rPr>
          <w:rFonts w:cs="Arial"/>
        </w:rPr>
        <w:t>ation and other social programs that will be able to counter empty, evil, and apocalyptic narrative. Similarly, in those territories freed from Daesh’s control, our coalition efforts must continue in the form of developmental aid, and diplomatic and military assistance to help with political reconciliation on the ground</w:t>
      </w:r>
      <w:r>
        <w:rPr>
          <w:rFonts w:cs="Arial"/>
        </w:rPr>
        <w:t>.</w:t>
      </w:r>
    </w:p>
    <w:p w14:paraId="3D180565" w14:textId="77777777" w:rsidR="008F68CF" w:rsidRPr="008F68CF" w:rsidRDefault="008F68CF" w:rsidP="008F68CF">
      <w:pPr>
        <w:rPr>
          <w:rFonts w:cs="Arial"/>
          <w:b/>
        </w:rPr>
      </w:pPr>
    </w:p>
    <w:p w14:paraId="5D93CAAF" w14:textId="719FF3EF" w:rsidR="008F68CF" w:rsidRPr="008F68CF" w:rsidRDefault="008F68CF" w:rsidP="00196C59">
      <w:pPr>
        <w:numPr>
          <w:ilvl w:val="0"/>
          <w:numId w:val="5"/>
        </w:numPr>
        <w:ind w:left="0" w:firstLine="0"/>
        <w:rPr>
          <w:rFonts w:cs="Arial"/>
          <w:b/>
        </w:rPr>
      </w:pPr>
      <w:r w:rsidRPr="008F68CF">
        <w:rPr>
          <w:rFonts w:cs="Arial"/>
        </w:rPr>
        <w:t>The Chair</w:t>
      </w:r>
      <w:r>
        <w:rPr>
          <w:rFonts w:cs="Arial"/>
        </w:rPr>
        <w:t>person</w:t>
      </w:r>
      <w:r w:rsidRPr="008F68CF">
        <w:rPr>
          <w:rFonts w:cs="Arial"/>
        </w:rPr>
        <w:t xml:space="preserve"> noted that we must continue to work with our intelligence agencies to continue this f</w:t>
      </w:r>
      <w:r w:rsidR="00EB0A05">
        <w:rPr>
          <w:rFonts w:cs="Arial"/>
        </w:rPr>
        <w:t>ight, we should also improve</w:t>
      </w:r>
      <w:r w:rsidRPr="008F68CF">
        <w:rPr>
          <w:rFonts w:cs="Arial"/>
        </w:rPr>
        <w:t xml:space="preserve"> cooperation with partners in the Mediterranean who could be instrumental in the fight against terrorism. Finally, we should adopt a development approach to stop the proliferation of terrorism.</w:t>
      </w:r>
      <w:r>
        <w:rPr>
          <w:rFonts w:cs="Arial"/>
        </w:rPr>
        <w:t xml:space="preserve"> The Chairperson</w:t>
      </w:r>
      <w:r w:rsidRPr="008F68CF">
        <w:rPr>
          <w:rFonts w:cs="Arial"/>
        </w:rPr>
        <w:t xml:space="preserve"> then invited questions from the floor.</w:t>
      </w:r>
    </w:p>
    <w:p w14:paraId="09D370FF" w14:textId="77777777" w:rsidR="008F68CF" w:rsidRPr="008F68CF" w:rsidRDefault="008F68CF" w:rsidP="008F68CF">
      <w:pPr>
        <w:rPr>
          <w:rFonts w:cs="Arial"/>
          <w:b/>
        </w:rPr>
      </w:pPr>
    </w:p>
    <w:p w14:paraId="6C66978D" w14:textId="5D7E0C26" w:rsidR="008F68CF" w:rsidRPr="00467C73" w:rsidRDefault="008F68CF" w:rsidP="008F68CF">
      <w:pPr>
        <w:numPr>
          <w:ilvl w:val="0"/>
          <w:numId w:val="5"/>
        </w:numPr>
        <w:ind w:left="0" w:firstLine="0"/>
        <w:rPr>
          <w:rFonts w:cs="Arial"/>
          <w:b/>
        </w:rPr>
      </w:pPr>
      <w:r w:rsidRPr="008F68CF">
        <w:rPr>
          <w:rFonts w:cs="Arial"/>
        </w:rPr>
        <w:t>A UK delegate inquired about Russian involvement in the Syrian conflict, asking whether further comment in the report could reflect the Russian incursio</w:t>
      </w:r>
      <w:r w:rsidR="00C65723">
        <w:rPr>
          <w:rFonts w:cs="Arial"/>
        </w:rPr>
        <w:t>n of Turkish airspace and the 5</w:t>
      </w:r>
      <w:r w:rsidR="00C65723">
        <w:rPr>
          <w:rFonts w:cs="Arial"/>
        </w:rPr>
        <w:noBreakHyphen/>
      </w:r>
      <w:r w:rsidR="005A603E">
        <w:rPr>
          <w:rFonts w:cs="Arial"/>
        </w:rPr>
        <w:t>minute warning to Russia</w:t>
      </w:r>
      <w:r w:rsidRPr="008F68CF">
        <w:rPr>
          <w:rFonts w:cs="Arial"/>
        </w:rPr>
        <w:t xml:space="preserve"> before the plane was shot down. The delegate also wanted to see greater mention of Russian targeting of civilians, particularly the attack on the aid convoy. Furthermore, the delegate asked if the report could consider a broader role for NATO in the Syrian conflict beyond peacekeeping and counterterror</w:t>
      </w:r>
      <w:r w:rsidR="005A603E">
        <w:rPr>
          <w:rFonts w:cs="Arial"/>
        </w:rPr>
        <w:t>ism</w:t>
      </w:r>
      <w:r w:rsidRPr="008F68CF">
        <w:rPr>
          <w:rFonts w:cs="Arial"/>
        </w:rPr>
        <w:t>. A Portuguese delegate then asked that the report better reflect NATO</w:t>
      </w:r>
      <w:r w:rsidR="005A603E">
        <w:rPr>
          <w:rFonts w:cs="Arial"/>
        </w:rPr>
        <w:t xml:space="preserve"> efforts</w:t>
      </w:r>
      <w:r w:rsidRPr="008F68CF">
        <w:rPr>
          <w:rFonts w:cs="Arial"/>
        </w:rPr>
        <w:t xml:space="preserve"> in training forces and the effect this has on the fight against Daesh. He also expressed interest in the role of Iran and whether the report could focus further on this as it is Iran that is providing supp</w:t>
      </w:r>
      <w:r w:rsidR="00C65723">
        <w:rPr>
          <w:rFonts w:cs="Arial"/>
        </w:rPr>
        <w:t>ort to Shia forces in Mosul. Mr</w:t>
      </w:r>
      <w:r w:rsidRPr="008F68CF">
        <w:rPr>
          <w:rFonts w:cs="Arial"/>
        </w:rPr>
        <w:t xml:space="preserve"> Knops noted he appreciated the questions and comments and would certainly pass along the</w:t>
      </w:r>
      <w:r>
        <w:rPr>
          <w:rFonts w:cs="Arial"/>
        </w:rPr>
        <w:t xml:space="preserve"> information to the Rapporteur.</w:t>
      </w:r>
    </w:p>
    <w:p w14:paraId="36D0DAB5" w14:textId="5BF78B80" w:rsidR="008F68CF" w:rsidRPr="008F68CF" w:rsidRDefault="008F68CF" w:rsidP="00196C59">
      <w:pPr>
        <w:numPr>
          <w:ilvl w:val="0"/>
          <w:numId w:val="5"/>
        </w:numPr>
        <w:ind w:left="0" w:firstLine="0"/>
        <w:rPr>
          <w:rFonts w:cs="Arial"/>
          <w:b/>
        </w:rPr>
      </w:pPr>
      <w:r w:rsidRPr="008F68CF">
        <w:rPr>
          <w:rFonts w:cs="Arial"/>
          <w:b/>
        </w:rPr>
        <w:t xml:space="preserve">The draft Report of the Sub-Committee on Transatlantic Defence and Security Cooperation, </w:t>
      </w:r>
      <w:r w:rsidRPr="008F68CF">
        <w:rPr>
          <w:rFonts w:cs="Arial"/>
          <w:b/>
          <w:i/>
        </w:rPr>
        <w:t>The International Military Campaigns against Daesh</w:t>
      </w:r>
      <w:r w:rsidRPr="008F68CF">
        <w:rPr>
          <w:rFonts w:cs="Arial"/>
          <w:b/>
        </w:rPr>
        <w:t xml:space="preserve"> [163 DSCTC 16 E] was adopted with the above minor amendments. </w:t>
      </w:r>
    </w:p>
    <w:p w14:paraId="05632D8C" w14:textId="362883A5" w:rsidR="008F68CF" w:rsidRDefault="008F68CF" w:rsidP="008F68CF">
      <w:pPr>
        <w:rPr>
          <w:rFonts w:cs="Arial"/>
        </w:rPr>
      </w:pPr>
    </w:p>
    <w:p w14:paraId="4B4F31D3" w14:textId="77777777" w:rsidR="005B5766" w:rsidRPr="008F68CF" w:rsidRDefault="005B5766" w:rsidP="008F68CF">
      <w:pPr>
        <w:rPr>
          <w:rFonts w:cs="Arial"/>
        </w:rPr>
      </w:pPr>
    </w:p>
    <w:p w14:paraId="48D6F487" w14:textId="325682AD" w:rsidR="008F68CF" w:rsidRDefault="00196C59" w:rsidP="00196C59">
      <w:pPr>
        <w:ind w:left="567" w:hanging="567"/>
        <w:rPr>
          <w:rFonts w:cs="Arial"/>
          <w:b/>
        </w:rPr>
      </w:pPr>
      <w:r>
        <w:rPr>
          <w:rFonts w:cs="Arial"/>
          <w:b/>
        </w:rPr>
        <w:t>XI</w:t>
      </w:r>
      <w:r w:rsidR="008F68CF" w:rsidRPr="008F68CF">
        <w:rPr>
          <w:rFonts w:cs="Arial"/>
          <w:b/>
        </w:rPr>
        <w:t>.</w:t>
      </w:r>
      <w:r w:rsidR="008F68CF" w:rsidRPr="008F68CF">
        <w:rPr>
          <w:rFonts w:cs="Arial"/>
          <w:b/>
        </w:rPr>
        <w:tab/>
        <w:t xml:space="preserve">Consideration of the draft Special Report </w:t>
      </w:r>
      <w:r w:rsidR="008F68CF" w:rsidRPr="008F68CF">
        <w:rPr>
          <w:rFonts w:cs="Arial"/>
          <w:b/>
          <w:i/>
        </w:rPr>
        <w:t xml:space="preserve">NATO’s Resolute Support Mission in Afghanistan 2016 </w:t>
      </w:r>
      <w:r w:rsidR="008F68CF" w:rsidRPr="008F68CF">
        <w:rPr>
          <w:rFonts w:cs="Arial"/>
          <w:b/>
        </w:rPr>
        <w:t xml:space="preserve">[164 DSC 16 E] by Wolfgang HELLMICH (Germany), Special Rapporteur and presented by Joseph A. DAY (Canada), General Rapporteur </w:t>
      </w:r>
      <w:r w:rsidR="0049242A">
        <w:rPr>
          <w:rFonts w:cs="Arial"/>
          <w:b/>
        </w:rPr>
        <w:t>ad interim</w:t>
      </w:r>
    </w:p>
    <w:p w14:paraId="796FC05F" w14:textId="77777777" w:rsidR="008F68CF" w:rsidRPr="008F68CF" w:rsidRDefault="008F68CF" w:rsidP="008F68CF">
      <w:pPr>
        <w:rPr>
          <w:rFonts w:cs="Arial"/>
          <w:b/>
        </w:rPr>
      </w:pPr>
    </w:p>
    <w:p w14:paraId="4F33FAD7" w14:textId="1987E691" w:rsidR="008F68CF" w:rsidRDefault="008F68CF" w:rsidP="00196C59">
      <w:pPr>
        <w:numPr>
          <w:ilvl w:val="0"/>
          <w:numId w:val="5"/>
        </w:numPr>
        <w:ind w:left="0" w:firstLine="0"/>
        <w:rPr>
          <w:rFonts w:cs="Arial"/>
        </w:rPr>
      </w:pPr>
      <w:r w:rsidRPr="008F68CF">
        <w:rPr>
          <w:rFonts w:cs="Arial"/>
        </w:rPr>
        <w:t>Senator Day began by apologising for the absence of Wolfgang Hellmich, who was unable to attend the meetings due to ill health. Senator Day began introduced the report by stressing the successes made in Afghanistan since 2001, which, he noted, should not be forgotten</w:t>
      </w:r>
      <w:r w:rsidR="00467C73">
        <w:rPr>
          <w:rFonts w:cs="Arial"/>
        </w:rPr>
        <w:t>,</w:t>
      </w:r>
      <w:r w:rsidRPr="008F68CF">
        <w:rPr>
          <w:rFonts w:cs="Arial"/>
        </w:rPr>
        <w:t xml:space="preserve"> in light of the deterioration of the security environment in the country over the last year. Senator Day then highlighted the changes to the report since Tirana. First, Senator Day mentioned that NATO’s Resolute Support Mission is no longer framed as a two-year mandated mission; withdrawal of coalition forces will be conditions-based. The clear uptick in violence across the board in Afghanistan puts a likely withdrawal much further down the road, and the size and scope of engagements by international forces in Afghanistan have broadened over </w:t>
      </w:r>
      <w:r w:rsidR="00467C73">
        <w:rPr>
          <w:rFonts w:cs="Arial"/>
        </w:rPr>
        <w:t>2016</w:t>
      </w:r>
      <w:r w:rsidRPr="008F68CF">
        <w:rPr>
          <w:rFonts w:cs="Arial"/>
        </w:rPr>
        <w:t xml:space="preserve">. Furthermore, at the July Warsaw Summit, recognising that the ANDSF </w:t>
      </w:r>
      <w:r w:rsidR="00467C73">
        <w:rPr>
          <w:rFonts w:cs="Arial"/>
        </w:rPr>
        <w:t xml:space="preserve">(Afghan National Defence and Security Forces) </w:t>
      </w:r>
      <w:r w:rsidRPr="008F68CF">
        <w:rPr>
          <w:rFonts w:cs="Arial"/>
        </w:rPr>
        <w:t>still face capability gaps and require international support, NATO member states made a crucial pledge to sustain Resolute Support Mission beyond 2016</w:t>
      </w:r>
      <w:r w:rsidR="00196C59">
        <w:rPr>
          <w:rFonts w:cs="Arial"/>
        </w:rPr>
        <w:t>.</w:t>
      </w:r>
    </w:p>
    <w:p w14:paraId="182AED8A" w14:textId="77777777" w:rsidR="00196C59" w:rsidRPr="008F68CF" w:rsidRDefault="00196C59" w:rsidP="00196C59">
      <w:pPr>
        <w:rPr>
          <w:rFonts w:cs="Arial"/>
        </w:rPr>
      </w:pPr>
    </w:p>
    <w:p w14:paraId="41E77C08" w14:textId="214FDE74" w:rsidR="008F68CF" w:rsidRDefault="008F68CF" w:rsidP="00196C59">
      <w:pPr>
        <w:numPr>
          <w:ilvl w:val="0"/>
          <w:numId w:val="5"/>
        </w:numPr>
        <w:ind w:left="0" w:firstLine="0"/>
        <w:rPr>
          <w:rFonts w:cs="Arial"/>
        </w:rPr>
      </w:pPr>
      <w:r w:rsidRPr="008F68CF">
        <w:rPr>
          <w:rFonts w:cs="Arial"/>
        </w:rPr>
        <w:t xml:space="preserve">Senator Day </w:t>
      </w:r>
      <w:r w:rsidR="005A603E">
        <w:rPr>
          <w:rFonts w:cs="Arial"/>
        </w:rPr>
        <w:t>stated</w:t>
      </w:r>
      <w:r w:rsidRPr="008F68CF">
        <w:rPr>
          <w:rFonts w:cs="Arial"/>
        </w:rPr>
        <w:t xml:space="preserve"> that continued NATO support is particularly essential as fighting over the past year has moved beyond tradition insurgent strongholds in the south, such as in Helmand, or in the northern province of Kunduz, where the Taliban temporarily captured the provincial capital last year, but has also spread to provincial district centres and capitals across the country. As a result, Afghan security forces are becoming more reactive and are increasingly stretched thin across Afghanistan in their efforts to resist and push back the Taliban. This fighting has had a profound effect on civilian populations and on the number of refugees fleeing violence there.</w:t>
      </w:r>
    </w:p>
    <w:p w14:paraId="688E21E2" w14:textId="77777777" w:rsidR="00196C59" w:rsidRPr="008F68CF" w:rsidRDefault="00196C59" w:rsidP="00196C59">
      <w:pPr>
        <w:rPr>
          <w:rFonts w:cs="Arial"/>
        </w:rPr>
      </w:pPr>
    </w:p>
    <w:p w14:paraId="2FB6D948" w14:textId="77777777" w:rsidR="008F68CF" w:rsidRDefault="008F68CF" w:rsidP="00196C59">
      <w:pPr>
        <w:numPr>
          <w:ilvl w:val="0"/>
          <w:numId w:val="5"/>
        </w:numPr>
        <w:ind w:left="0" w:firstLine="0"/>
        <w:rPr>
          <w:rFonts w:cs="Arial"/>
        </w:rPr>
      </w:pPr>
      <w:r w:rsidRPr="008F68CF">
        <w:rPr>
          <w:rFonts w:cs="Arial"/>
        </w:rPr>
        <w:t>Recent Taliban gains highlight persistent ANDSF shortcomings, particularly in the areas of leadership, logistics, planning, intelligence gathering, and air power. Mr Day also emphasised need for continued security sector reform and the continued support of NATO forces. In addition, Mr Day added that the illicit drug economy, in addition to undermining good governance and the rule of law, is a key source of funding for the insurgency, and hinders legitimate economic development efforts in the country. Countering these problems effectively remains a challenge given the lack of strong governance in Kabul, which continues to be plagued by corruption. Allies must come together to find solutions to these issues to bring the count</w:t>
      </w:r>
      <w:r w:rsidR="00196C59">
        <w:rPr>
          <w:rFonts w:cs="Arial"/>
        </w:rPr>
        <w:t>ry towards peace and stability.</w:t>
      </w:r>
    </w:p>
    <w:p w14:paraId="14BA7481" w14:textId="77777777" w:rsidR="00196C59" w:rsidRPr="008F68CF" w:rsidRDefault="00196C59" w:rsidP="00196C59">
      <w:pPr>
        <w:rPr>
          <w:rFonts w:cs="Arial"/>
        </w:rPr>
      </w:pPr>
    </w:p>
    <w:p w14:paraId="50142811" w14:textId="06CC613A" w:rsidR="008F68CF" w:rsidRDefault="008F68CF" w:rsidP="00196C59">
      <w:pPr>
        <w:numPr>
          <w:ilvl w:val="0"/>
          <w:numId w:val="5"/>
        </w:numPr>
        <w:ind w:left="0" w:firstLine="0"/>
        <w:rPr>
          <w:rFonts w:cs="Arial"/>
        </w:rPr>
      </w:pPr>
      <w:r w:rsidRPr="008F68CF">
        <w:rPr>
          <w:rFonts w:cs="Arial"/>
        </w:rPr>
        <w:t>Senator Day the</w:t>
      </w:r>
      <w:r w:rsidR="005A603E">
        <w:rPr>
          <w:rFonts w:cs="Arial"/>
        </w:rPr>
        <w:t>n took questions from the floor. A</w:t>
      </w:r>
      <w:r w:rsidRPr="008F68CF">
        <w:rPr>
          <w:rFonts w:cs="Arial"/>
        </w:rPr>
        <w:t xml:space="preserve"> delegate from the European Parliament asked whether Senator Day could provide advice on projects assisting with trafficking of people and drugs from Afghanistan. An Armenian delegate asked what technical operations or abilities are required for interoperability of current multilateral forces in peacekeeping efforts in Afghanistan. The Chair</w:t>
      </w:r>
      <w:r>
        <w:rPr>
          <w:rFonts w:cs="Arial"/>
        </w:rPr>
        <w:t>person</w:t>
      </w:r>
      <w:r w:rsidRPr="008F68CF">
        <w:rPr>
          <w:rFonts w:cs="Arial"/>
        </w:rPr>
        <w:t xml:space="preserve"> added questions of her own on the possible role India could play in regional cooperation and support to Afghanistan and possible solutions to the migration crisis in Europe.</w:t>
      </w:r>
    </w:p>
    <w:p w14:paraId="3051FEA6" w14:textId="77777777" w:rsidR="00196C59" w:rsidRPr="008F68CF" w:rsidRDefault="00196C59" w:rsidP="00196C59">
      <w:pPr>
        <w:rPr>
          <w:rFonts w:cs="Arial"/>
        </w:rPr>
      </w:pPr>
    </w:p>
    <w:p w14:paraId="54A3046A" w14:textId="36268276" w:rsidR="008F68CF" w:rsidRDefault="008F68CF" w:rsidP="00196C59">
      <w:pPr>
        <w:numPr>
          <w:ilvl w:val="0"/>
          <w:numId w:val="5"/>
        </w:numPr>
        <w:ind w:left="0" w:firstLine="0"/>
        <w:rPr>
          <w:rFonts w:cs="Arial"/>
        </w:rPr>
      </w:pPr>
      <w:r w:rsidRPr="008F68CF">
        <w:rPr>
          <w:rFonts w:cs="Arial"/>
        </w:rPr>
        <w:t>Senator Day responded to the EU Parl</w:t>
      </w:r>
      <w:r w:rsidR="00467C73">
        <w:rPr>
          <w:rFonts w:cs="Arial"/>
        </w:rPr>
        <w:t>iamentarian saying that the EU P</w:t>
      </w:r>
      <w:r w:rsidRPr="008F68CF">
        <w:rPr>
          <w:rFonts w:cs="Arial"/>
        </w:rPr>
        <w:t>arliament could play a useful oversight role for monies pledged and invested in Afghanistan. Regarding India</w:t>
      </w:r>
      <w:r w:rsidR="00C65723">
        <w:rPr>
          <w:rFonts w:cs="Arial"/>
        </w:rPr>
        <w:t>,</w:t>
      </w:r>
      <w:r w:rsidRPr="008F68CF">
        <w:rPr>
          <w:rFonts w:cs="Arial"/>
        </w:rPr>
        <w:t xml:space="preserve"> Senator Day pointed out there has been a serious breakdown of relations between Pakistan and Afghanistan, which not only complicates the regional cooperation picture, but has also resulted in the likelihood of the repatriation of 1.6 million refugees from Pakistan into Afghanistan which will be a difficult matter to manage.</w:t>
      </w:r>
    </w:p>
    <w:p w14:paraId="0CED35BF" w14:textId="77777777" w:rsidR="00196C59" w:rsidRPr="008F68CF" w:rsidRDefault="00196C59" w:rsidP="00196C59">
      <w:pPr>
        <w:rPr>
          <w:rFonts w:cs="Arial"/>
        </w:rPr>
      </w:pPr>
    </w:p>
    <w:p w14:paraId="03338EB2" w14:textId="0151FA75" w:rsidR="008F68CF" w:rsidRPr="008F68CF" w:rsidRDefault="008F68CF" w:rsidP="00196C59">
      <w:pPr>
        <w:numPr>
          <w:ilvl w:val="0"/>
          <w:numId w:val="5"/>
        </w:numPr>
        <w:ind w:left="567" w:hanging="567"/>
        <w:rPr>
          <w:rFonts w:cs="Arial"/>
        </w:rPr>
      </w:pPr>
      <w:r w:rsidRPr="008F68CF">
        <w:rPr>
          <w:rFonts w:cs="Arial"/>
          <w:b/>
        </w:rPr>
        <w:t xml:space="preserve">The draft Special Report </w:t>
      </w:r>
      <w:r w:rsidRPr="008F68CF">
        <w:rPr>
          <w:rFonts w:cs="Arial"/>
          <w:b/>
          <w:i/>
        </w:rPr>
        <w:t xml:space="preserve">NATO’s Resolute Support Mission in Afghanistan 2016 </w:t>
      </w:r>
      <w:r w:rsidR="00C65723">
        <w:rPr>
          <w:rFonts w:cs="Arial"/>
          <w:b/>
        </w:rPr>
        <w:t>[164 </w:t>
      </w:r>
      <w:r w:rsidRPr="008F68CF">
        <w:rPr>
          <w:rFonts w:cs="Arial"/>
          <w:b/>
        </w:rPr>
        <w:t>DSC 16 E] was adopted without changes.</w:t>
      </w:r>
    </w:p>
    <w:p w14:paraId="576643F0" w14:textId="77777777" w:rsidR="008F68CF" w:rsidRPr="008F68CF" w:rsidRDefault="008F68CF" w:rsidP="008F68CF">
      <w:pPr>
        <w:rPr>
          <w:rFonts w:cs="Arial"/>
          <w:b/>
        </w:rPr>
      </w:pPr>
      <w:r w:rsidRPr="008F68CF">
        <w:rPr>
          <w:rFonts w:cs="Arial"/>
          <w:b/>
        </w:rPr>
        <w:t xml:space="preserve">XII. </w:t>
      </w:r>
      <w:r w:rsidR="00196C59">
        <w:rPr>
          <w:rFonts w:cs="Arial"/>
          <w:b/>
        </w:rPr>
        <w:tab/>
      </w:r>
      <w:r w:rsidRPr="008F68CF">
        <w:rPr>
          <w:rFonts w:cs="Arial"/>
          <w:b/>
        </w:rPr>
        <w:t>Election of Committee and Sub-Committee Officers</w:t>
      </w:r>
    </w:p>
    <w:p w14:paraId="09494002" w14:textId="77777777" w:rsidR="008F68CF" w:rsidRPr="008F68CF" w:rsidRDefault="008F68CF" w:rsidP="008F68CF">
      <w:pPr>
        <w:rPr>
          <w:rFonts w:cs="Arial"/>
          <w:b/>
        </w:rPr>
      </w:pPr>
    </w:p>
    <w:p w14:paraId="5A293CD4" w14:textId="633854CF" w:rsidR="008F68CF" w:rsidRPr="008F68CF" w:rsidRDefault="008F68CF" w:rsidP="00196C59">
      <w:pPr>
        <w:numPr>
          <w:ilvl w:val="0"/>
          <w:numId w:val="5"/>
        </w:numPr>
        <w:ind w:left="0" w:firstLine="0"/>
        <w:rPr>
          <w:rFonts w:cs="Arial"/>
        </w:rPr>
      </w:pPr>
      <w:r w:rsidRPr="008F68CF">
        <w:rPr>
          <w:rFonts w:cs="Arial"/>
        </w:rPr>
        <w:t xml:space="preserve">The Committee re-elected all eligible officers to their positions. The Defence </w:t>
      </w:r>
      <w:r w:rsidR="005A603E">
        <w:rPr>
          <w:rFonts w:cs="Arial"/>
        </w:rPr>
        <w:t>and Security Committee elected nine</w:t>
      </w:r>
      <w:r w:rsidRPr="008F68CF">
        <w:rPr>
          <w:rFonts w:cs="Arial"/>
        </w:rPr>
        <w:t xml:space="preserve"> parliamentarians to new positions:</w:t>
      </w:r>
    </w:p>
    <w:p w14:paraId="7B0F8261" w14:textId="77777777" w:rsidR="008F68CF" w:rsidRPr="008F68CF" w:rsidRDefault="008F68CF" w:rsidP="008F68CF">
      <w:pPr>
        <w:rPr>
          <w:rFonts w:cs="Arial"/>
        </w:rPr>
      </w:pPr>
    </w:p>
    <w:p w14:paraId="1D09BCA0" w14:textId="77777777" w:rsidR="008F68CF" w:rsidRPr="008F68CF" w:rsidRDefault="008F68CF" w:rsidP="008F68CF">
      <w:pPr>
        <w:rPr>
          <w:rFonts w:cs="Arial"/>
          <w:b/>
        </w:rPr>
      </w:pPr>
      <w:r w:rsidRPr="008F68CF">
        <w:rPr>
          <w:rFonts w:cs="Arial"/>
          <w:b/>
        </w:rPr>
        <w:t>Defence and Security Committee</w:t>
      </w:r>
    </w:p>
    <w:p w14:paraId="1996037E" w14:textId="77777777" w:rsidR="008F68CF" w:rsidRPr="008F68CF" w:rsidRDefault="008F68CF" w:rsidP="008F68CF">
      <w:pPr>
        <w:rPr>
          <w:rFonts w:cs="Arial"/>
          <w:b/>
        </w:rPr>
      </w:pPr>
      <w:r w:rsidRPr="008F68CF">
        <w:rPr>
          <w:rFonts w:cs="Arial"/>
        </w:rPr>
        <w:t>Chairperson</w:t>
      </w:r>
      <w:r w:rsidRPr="008F68CF">
        <w:rPr>
          <w:rFonts w:cs="Arial"/>
        </w:rPr>
        <w:tab/>
      </w:r>
      <w:r w:rsidRPr="008F68CF">
        <w:rPr>
          <w:rFonts w:cs="Arial"/>
        </w:rPr>
        <w:tab/>
      </w:r>
      <w:r w:rsidRPr="008F68CF">
        <w:rPr>
          <w:rFonts w:cs="Arial"/>
          <w:b/>
        </w:rPr>
        <w:t xml:space="preserve">Raymond KNOPS </w:t>
      </w:r>
      <w:r w:rsidRPr="008F68CF">
        <w:rPr>
          <w:rFonts w:cs="Arial"/>
        </w:rPr>
        <w:t>(Netherlands)</w:t>
      </w:r>
    </w:p>
    <w:p w14:paraId="2B10C98C" w14:textId="77777777" w:rsidR="008F68CF" w:rsidRPr="008F68CF" w:rsidRDefault="008F68CF" w:rsidP="008F68CF">
      <w:pPr>
        <w:rPr>
          <w:rFonts w:cs="Arial"/>
        </w:rPr>
      </w:pPr>
      <w:r w:rsidRPr="008F68CF">
        <w:rPr>
          <w:rFonts w:cs="Arial"/>
        </w:rPr>
        <w:t>Vice-Chairperson</w:t>
      </w:r>
      <w:r w:rsidRPr="008F68CF">
        <w:rPr>
          <w:rFonts w:cs="Arial"/>
        </w:rPr>
        <w:tab/>
      </w:r>
      <w:r w:rsidRPr="008F68CF">
        <w:rPr>
          <w:rFonts w:cs="Arial"/>
          <w:b/>
        </w:rPr>
        <w:t>Pierre</w:t>
      </w:r>
      <w:r w:rsidRPr="008F68CF">
        <w:rPr>
          <w:rFonts w:cs="Arial"/>
        </w:rPr>
        <w:t xml:space="preserve"> </w:t>
      </w:r>
      <w:r w:rsidRPr="008F68CF">
        <w:rPr>
          <w:rFonts w:cs="Arial"/>
          <w:b/>
        </w:rPr>
        <w:t xml:space="preserve">PAUL-HUS </w:t>
      </w:r>
      <w:r w:rsidRPr="008F68CF">
        <w:rPr>
          <w:rFonts w:cs="Arial"/>
        </w:rPr>
        <w:t xml:space="preserve">(Canada) </w:t>
      </w:r>
    </w:p>
    <w:p w14:paraId="3E10D25B" w14:textId="77777777" w:rsidR="008F68CF" w:rsidRPr="008F68CF" w:rsidRDefault="008F68CF" w:rsidP="008F68CF">
      <w:pPr>
        <w:rPr>
          <w:rFonts w:cs="Arial"/>
        </w:rPr>
      </w:pPr>
      <w:r w:rsidRPr="008F68CF">
        <w:rPr>
          <w:rFonts w:cs="Arial"/>
        </w:rPr>
        <w:t>Vice-Chairperson</w:t>
      </w:r>
      <w:r w:rsidRPr="008F68CF">
        <w:rPr>
          <w:rFonts w:cs="Arial"/>
        </w:rPr>
        <w:tab/>
      </w:r>
      <w:r w:rsidRPr="008F68CF">
        <w:rPr>
          <w:rFonts w:cs="Arial"/>
          <w:b/>
        </w:rPr>
        <w:t xml:space="preserve">Joao REBELO </w:t>
      </w:r>
      <w:r w:rsidRPr="008F68CF">
        <w:rPr>
          <w:rFonts w:cs="Arial"/>
        </w:rPr>
        <w:t>(Portugal)</w:t>
      </w:r>
    </w:p>
    <w:p w14:paraId="2662C660" w14:textId="22955B19" w:rsidR="008F68CF" w:rsidRDefault="008F68CF" w:rsidP="008F68CF">
      <w:pPr>
        <w:rPr>
          <w:rFonts w:cs="Arial"/>
        </w:rPr>
      </w:pPr>
      <w:r w:rsidRPr="008F68CF">
        <w:rPr>
          <w:rFonts w:cs="Arial"/>
        </w:rPr>
        <w:t>Vice-Chairperson</w:t>
      </w:r>
      <w:r w:rsidRPr="008F68CF">
        <w:rPr>
          <w:rFonts w:cs="Arial"/>
        </w:rPr>
        <w:tab/>
      </w:r>
      <w:r w:rsidR="00B47E29">
        <w:rPr>
          <w:rFonts w:cs="Arial"/>
          <w:b/>
        </w:rPr>
        <w:t>Michael R.</w:t>
      </w:r>
      <w:r w:rsidR="00B47E29" w:rsidRPr="008F68CF">
        <w:rPr>
          <w:rFonts w:cs="Arial"/>
          <w:b/>
        </w:rPr>
        <w:t xml:space="preserve"> </w:t>
      </w:r>
      <w:r w:rsidRPr="008F68CF">
        <w:rPr>
          <w:rFonts w:cs="Arial"/>
          <w:b/>
        </w:rPr>
        <w:t xml:space="preserve">TURNER </w:t>
      </w:r>
      <w:r w:rsidRPr="008F68CF">
        <w:rPr>
          <w:rFonts w:cs="Arial"/>
        </w:rPr>
        <w:t>(United States)</w:t>
      </w:r>
    </w:p>
    <w:p w14:paraId="36611822" w14:textId="77777777" w:rsidR="00B47E29" w:rsidRPr="008F68CF" w:rsidRDefault="00B47E29" w:rsidP="008F68CF">
      <w:pPr>
        <w:rPr>
          <w:rFonts w:cs="Arial"/>
        </w:rPr>
      </w:pPr>
      <w:r>
        <w:rPr>
          <w:rFonts w:cs="Arial"/>
        </w:rPr>
        <w:t>Rapporteur</w:t>
      </w:r>
      <w:r>
        <w:rPr>
          <w:rFonts w:cs="Arial"/>
        </w:rPr>
        <w:tab/>
      </w:r>
      <w:r>
        <w:rPr>
          <w:rFonts w:cs="Arial"/>
        </w:rPr>
        <w:tab/>
      </w:r>
      <w:r w:rsidRPr="007C128A">
        <w:rPr>
          <w:rFonts w:cs="Arial"/>
          <w:b/>
        </w:rPr>
        <w:t>Joseph A. DAY</w:t>
      </w:r>
      <w:r>
        <w:rPr>
          <w:rFonts w:cs="Arial"/>
        </w:rPr>
        <w:t xml:space="preserve"> (Canada)</w:t>
      </w:r>
    </w:p>
    <w:p w14:paraId="45E7A03A" w14:textId="77777777" w:rsidR="008F68CF" w:rsidRPr="008F68CF" w:rsidRDefault="008F68CF" w:rsidP="008F68CF">
      <w:pPr>
        <w:rPr>
          <w:rFonts w:cs="Arial"/>
        </w:rPr>
      </w:pPr>
    </w:p>
    <w:p w14:paraId="61FA9CAC" w14:textId="77777777" w:rsidR="008F68CF" w:rsidRPr="008F68CF" w:rsidRDefault="008F68CF" w:rsidP="008F68CF">
      <w:pPr>
        <w:rPr>
          <w:rFonts w:cs="Arial"/>
          <w:b/>
        </w:rPr>
      </w:pPr>
      <w:r w:rsidRPr="008F68CF">
        <w:rPr>
          <w:rFonts w:cs="Arial"/>
          <w:b/>
        </w:rPr>
        <w:t xml:space="preserve">Sub-Committee on Future Security and Defence Capabilities </w:t>
      </w:r>
    </w:p>
    <w:p w14:paraId="665956E3" w14:textId="77777777" w:rsidR="008F68CF" w:rsidRPr="008F68CF" w:rsidRDefault="008F68CF" w:rsidP="008F68CF">
      <w:pPr>
        <w:rPr>
          <w:rFonts w:cs="Arial"/>
          <w:lang w:val="fr-FR"/>
        </w:rPr>
      </w:pPr>
      <w:r w:rsidRPr="008F68CF">
        <w:rPr>
          <w:rFonts w:cs="Arial"/>
          <w:lang w:val="fr-FR"/>
        </w:rPr>
        <w:t>Vice-Chairperson</w:t>
      </w:r>
      <w:r w:rsidRPr="008F68CF">
        <w:rPr>
          <w:rFonts w:cs="Arial"/>
          <w:lang w:val="fr-FR"/>
        </w:rPr>
        <w:tab/>
      </w:r>
      <w:r w:rsidRPr="008F68CF">
        <w:rPr>
          <w:rFonts w:cs="Arial"/>
          <w:b/>
          <w:lang w:val="fr-FR"/>
        </w:rPr>
        <w:t xml:space="preserve">Lara MARTINHO </w:t>
      </w:r>
      <w:r w:rsidRPr="008F68CF">
        <w:rPr>
          <w:rFonts w:cs="Arial"/>
          <w:lang w:val="fr-FR"/>
        </w:rPr>
        <w:t>(Portugal)</w:t>
      </w:r>
    </w:p>
    <w:p w14:paraId="0C672B98" w14:textId="77777777" w:rsidR="008F68CF" w:rsidRPr="008F68CF" w:rsidRDefault="008F68CF" w:rsidP="008F68CF">
      <w:pPr>
        <w:rPr>
          <w:rFonts w:cs="Arial"/>
        </w:rPr>
      </w:pPr>
      <w:r w:rsidRPr="008F68CF">
        <w:rPr>
          <w:rFonts w:cs="Arial"/>
        </w:rPr>
        <w:t>Vice-Chairperson</w:t>
      </w:r>
      <w:r w:rsidRPr="008F68CF">
        <w:rPr>
          <w:rFonts w:cs="Arial"/>
        </w:rPr>
        <w:tab/>
      </w:r>
      <w:r w:rsidRPr="008F68CF">
        <w:rPr>
          <w:rFonts w:cs="Arial"/>
          <w:b/>
        </w:rPr>
        <w:t xml:space="preserve">Robert HOCHBAUM </w:t>
      </w:r>
      <w:r w:rsidRPr="008F68CF">
        <w:rPr>
          <w:rFonts w:cs="Arial"/>
        </w:rPr>
        <w:t>(Germany)</w:t>
      </w:r>
    </w:p>
    <w:p w14:paraId="6D00139F" w14:textId="77777777" w:rsidR="008F68CF" w:rsidRPr="008F68CF" w:rsidRDefault="008F68CF" w:rsidP="008F68CF">
      <w:pPr>
        <w:rPr>
          <w:rFonts w:cs="Arial"/>
          <w:b/>
        </w:rPr>
      </w:pPr>
    </w:p>
    <w:p w14:paraId="36FDBDD0" w14:textId="77777777" w:rsidR="008F68CF" w:rsidRPr="008F68CF" w:rsidRDefault="008F68CF" w:rsidP="008F68CF">
      <w:pPr>
        <w:rPr>
          <w:rFonts w:cs="Arial"/>
          <w:b/>
        </w:rPr>
      </w:pPr>
      <w:r w:rsidRPr="008F68CF">
        <w:rPr>
          <w:rFonts w:cs="Arial"/>
          <w:b/>
        </w:rPr>
        <w:t xml:space="preserve">Sub-Committee on Transatlantic Defence and Security Co-operation </w:t>
      </w:r>
    </w:p>
    <w:p w14:paraId="3F67A290" w14:textId="21909883" w:rsidR="008F68CF" w:rsidRPr="008F68CF" w:rsidRDefault="008F68CF" w:rsidP="008F68CF">
      <w:pPr>
        <w:rPr>
          <w:rFonts w:cs="Arial"/>
        </w:rPr>
      </w:pPr>
      <w:r w:rsidRPr="008F68CF">
        <w:rPr>
          <w:rFonts w:cs="Arial"/>
        </w:rPr>
        <w:t>Chairperson</w:t>
      </w:r>
      <w:r w:rsidRPr="008F68CF">
        <w:rPr>
          <w:rFonts w:cs="Arial"/>
        </w:rPr>
        <w:tab/>
      </w:r>
      <w:r w:rsidRPr="008F68CF">
        <w:rPr>
          <w:rFonts w:cs="Arial"/>
        </w:rPr>
        <w:tab/>
      </w:r>
      <w:r w:rsidR="00467C73" w:rsidRPr="00467C73">
        <w:rPr>
          <w:rFonts w:cs="Arial"/>
          <w:b/>
        </w:rPr>
        <w:t>The Rt Hon.</w:t>
      </w:r>
      <w:r w:rsidR="00467C73">
        <w:rPr>
          <w:rFonts w:cs="Arial"/>
          <w:b/>
        </w:rPr>
        <w:t xml:space="preserve"> Lord</w:t>
      </w:r>
      <w:r w:rsidRPr="008F68CF">
        <w:rPr>
          <w:rFonts w:cs="Arial"/>
          <w:b/>
        </w:rPr>
        <w:t xml:space="preserve"> CAMPBELL</w:t>
      </w:r>
      <w:r w:rsidR="00467C73">
        <w:rPr>
          <w:rFonts w:cs="Arial"/>
          <w:b/>
        </w:rPr>
        <w:t xml:space="preserve"> </w:t>
      </w:r>
      <w:r w:rsidR="00467C73" w:rsidRPr="00467C73">
        <w:rPr>
          <w:rFonts w:cs="Arial"/>
          <w:b/>
        </w:rPr>
        <w:t>of PITTENWEEM</w:t>
      </w:r>
      <w:r w:rsidRPr="008F68CF">
        <w:rPr>
          <w:rFonts w:cs="Arial"/>
          <w:b/>
        </w:rPr>
        <w:t xml:space="preserve"> </w:t>
      </w:r>
      <w:r w:rsidRPr="008F68CF">
        <w:rPr>
          <w:rFonts w:cs="Arial"/>
        </w:rPr>
        <w:t>(United Kingdom)</w:t>
      </w:r>
    </w:p>
    <w:p w14:paraId="05D44B87" w14:textId="77777777" w:rsidR="008F68CF" w:rsidRPr="008F68CF" w:rsidRDefault="008F68CF" w:rsidP="008F68CF">
      <w:pPr>
        <w:rPr>
          <w:rFonts w:cs="Arial"/>
        </w:rPr>
      </w:pPr>
      <w:r w:rsidRPr="008F68CF">
        <w:rPr>
          <w:rFonts w:cs="Arial"/>
        </w:rPr>
        <w:t>Vice-Chairperson</w:t>
      </w:r>
      <w:r w:rsidRPr="008F68CF">
        <w:rPr>
          <w:rFonts w:cs="Arial"/>
        </w:rPr>
        <w:tab/>
      </w:r>
      <w:r w:rsidRPr="008F68CF">
        <w:rPr>
          <w:rFonts w:cs="Arial"/>
          <w:b/>
        </w:rPr>
        <w:t xml:space="preserve">Marko MIKHELSON </w:t>
      </w:r>
      <w:r w:rsidRPr="008F68CF">
        <w:rPr>
          <w:rFonts w:cs="Arial"/>
        </w:rPr>
        <w:t>(Estonia)</w:t>
      </w:r>
    </w:p>
    <w:p w14:paraId="3C622C05" w14:textId="77777777" w:rsidR="008F68CF" w:rsidRPr="008F68CF" w:rsidRDefault="008F68CF" w:rsidP="008F68CF">
      <w:pPr>
        <w:rPr>
          <w:rFonts w:cs="Arial"/>
        </w:rPr>
      </w:pPr>
      <w:r w:rsidRPr="008F68CF">
        <w:rPr>
          <w:rFonts w:cs="Arial"/>
        </w:rPr>
        <w:t>Vice-Chairperson</w:t>
      </w:r>
      <w:r w:rsidRPr="008F68CF">
        <w:rPr>
          <w:rFonts w:cs="Arial"/>
        </w:rPr>
        <w:tab/>
      </w:r>
      <w:r w:rsidRPr="00EB51E8">
        <w:rPr>
          <w:rFonts w:cs="Arial"/>
          <w:b/>
        </w:rPr>
        <w:t>Lorenzo BATTISTA (</w:t>
      </w:r>
      <w:r w:rsidRPr="008F68CF">
        <w:rPr>
          <w:rFonts w:cs="Arial"/>
        </w:rPr>
        <w:t>Italy)</w:t>
      </w:r>
    </w:p>
    <w:p w14:paraId="1D3F9B94" w14:textId="77777777" w:rsidR="008F68CF" w:rsidRPr="008F68CF" w:rsidRDefault="008F68CF" w:rsidP="008F68CF">
      <w:pPr>
        <w:rPr>
          <w:rFonts w:cs="Arial"/>
        </w:rPr>
      </w:pPr>
    </w:p>
    <w:p w14:paraId="2C40357D" w14:textId="228676F0" w:rsidR="008F68CF" w:rsidRPr="008F68CF" w:rsidRDefault="008F68CF" w:rsidP="008F68CF">
      <w:pPr>
        <w:rPr>
          <w:rFonts w:cs="Arial"/>
          <w:b/>
          <w:bCs/>
          <w:lang w:val="en-US"/>
        </w:rPr>
      </w:pPr>
      <w:r w:rsidRPr="008F68CF">
        <w:rPr>
          <w:rFonts w:cs="Arial"/>
          <w:b/>
          <w:bCs/>
          <w:lang w:val="en-US"/>
        </w:rPr>
        <w:t>Ukraine-NATO Inter-</w:t>
      </w:r>
      <w:r w:rsidR="00467C73" w:rsidRPr="008F68CF">
        <w:rPr>
          <w:rFonts w:cs="Arial"/>
          <w:b/>
          <w:bCs/>
          <w:lang w:val="en-US"/>
        </w:rPr>
        <w:t>Parliamentary</w:t>
      </w:r>
      <w:r w:rsidRPr="008F68CF">
        <w:rPr>
          <w:rFonts w:cs="Arial"/>
          <w:b/>
          <w:bCs/>
          <w:lang w:val="en-US"/>
        </w:rPr>
        <w:t xml:space="preserve"> Council</w:t>
      </w:r>
    </w:p>
    <w:p w14:paraId="3650C325" w14:textId="77777777" w:rsidR="008F68CF" w:rsidRPr="00C65723" w:rsidRDefault="008F68CF" w:rsidP="008F68CF">
      <w:pPr>
        <w:rPr>
          <w:rFonts w:cs="Arial"/>
        </w:rPr>
      </w:pPr>
      <w:r w:rsidRPr="008F68CF">
        <w:rPr>
          <w:rFonts w:cs="Arial"/>
          <w:bCs/>
          <w:lang w:val="en-US"/>
        </w:rPr>
        <w:t>Member</w:t>
      </w:r>
      <w:r w:rsidRPr="008F68CF">
        <w:rPr>
          <w:rFonts w:cs="Arial"/>
          <w:bCs/>
          <w:lang w:val="en-US"/>
        </w:rPr>
        <w:tab/>
      </w:r>
      <w:r w:rsidRPr="008F68CF">
        <w:rPr>
          <w:rFonts w:cs="Arial"/>
          <w:bCs/>
          <w:lang w:val="en-US"/>
        </w:rPr>
        <w:tab/>
      </w:r>
      <w:r w:rsidRPr="008F68CF">
        <w:rPr>
          <w:rFonts w:cs="Arial"/>
          <w:b/>
          <w:bCs/>
          <w:lang w:val="en-US"/>
        </w:rPr>
        <w:t>Jan FARSKY</w:t>
      </w:r>
      <w:r w:rsidRPr="008F68CF">
        <w:rPr>
          <w:rFonts w:cs="Arial"/>
        </w:rPr>
        <w:tab/>
      </w:r>
      <w:r w:rsidRPr="00C65723">
        <w:rPr>
          <w:rFonts w:cs="Arial"/>
        </w:rPr>
        <w:t>(Czech Republic)</w:t>
      </w:r>
    </w:p>
    <w:p w14:paraId="535B27E6" w14:textId="1D5196DE" w:rsidR="008F68CF" w:rsidRDefault="008F68CF" w:rsidP="008F68CF">
      <w:pPr>
        <w:rPr>
          <w:rFonts w:cs="Arial"/>
          <w:b/>
        </w:rPr>
      </w:pPr>
    </w:p>
    <w:p w14:paraId="5E157DC4" w14:textId="77777777" w:rsidR="005B5766" w:rsidRPr="008F68CF" w:rsidRDefault="005B5766" w:rsidP="008F68CF">
      <w:pPr>
        <w:rPr>
          <w:rFonts w:cs="Arial"/>
          <w:b/>
        </w:rPr>
      </w:pPr>
    </w:p>
    <w:p w14:paraId="6B168B01" w14:textId="77777777" w:rsidR="008F68CF" w:rsidRPr="008F68CF" w:rsidRDefault="008F68CF" w:rsidP="00196C59">
      <w:pPr>
        <w:ind w:left="567" w:hanging="567"/>
        <w:rPr>
          <w:rFonts w:cs="Arial"/>
          <w:b/>
        </w:rPr>
      </w:pPr>
      <w:r w:rsidRPr="008F68CF">
        <w:rPr>
          <w:rFonts w:cs="Arial"/>
          <w:b/>
        </w:rPr>
        <w:t>XI</w:t>
      </w:r>
      <w:r w:rsidR="00196C59">
        <w:rPr>
          <w:rFonts w:cs="Arial"/>
          <w:b/>
        </w:rPr>
        <w:t>II</w:t>
      </w:r>
      <w:r w:rsidRPr="008F68CF">
        <w:rPr>
          <w:rFonts w:cs="Arial"/>
          <w:b/>
        </w:rPr>
        <w:t>.</w:t>
      </w:r>
      <w:r w:rsidRPr="008F68CF">
        <w:rPr>
          <w:rFonts w:cs="Arial"/>
          <w:b/>
        </w:rPr>
        <w:tab/>
        <w:t xml:space="preserve">Presentation by Vice Admiral Clive JOHNSTONE, Commander, NATO Allied Maritime Command on </w:t>
      </w:r>
      <w:r w:rsidRPr="008F68CF">
        <w:rPr>
          <w:rFonts w:cs="Arial"/>
          <w:b/>
          <w:i/>
        </w:rPr>
        <w:t>The Role of Allied Naval Forces and NATO Maritime Command after Warsaw</w:t>
      </w:r>
      <w:r w:rsidRPr="008F68CF">
        <w:rPr>
          <w:rFonts w:cs="Arial"/>
          <w:b/>
        </w:rPr>
        <w:t>, followed by a discussion</w:t>
      </w:r>
    </w:p>
    <w:p w14:paraId="5ADF8725" w14:textId="77777777" w:rsidR="008F68CF" w:rsidRPr="008F68CF" w:rsidRDefault="008F68CF" w:rsidP="008F68CF">
      <w:pPr>
        <w:rPr>
          <w:rFonts w:cs="Arial"/>
          <w:b/>
        </w:rPr>
      </w:pPr>
    </w:p>
    <w:p w14:paraId="4C5071EE" w14:textId="5C000FC3" w:rsidR="008F68CF" w:rsidRPr="008F68CF" w:rsidRDefault="008F68CF" w:rsidP="00196C59">
      <w:pPr>
        <w:numPr>
          <w:ilvl w:val="0"/>
          <w:numId w:val="5"/>
        </w:numPr>
        <w:ind w:left="0" w:firstLine="0"/>
        <w:rPr>
          <w:rFonts w:cs="Arial"/>
        </w:rPr>
      </w:pPr>
      <w:r>
        <w:rPr>
          <w:rFonts w:cs="Arial"/>
        </w:rPr>
        <w:t>Chairperson</w:t>
      </w:r>
      <w:r w:rsidRPr="008F68CF">
        <w:rPr>
          <w:rFonts w:cs="Arial"/>
        </w:rPr>
        <w:t xml:space="preserve"> introduced </w:t>
      </w:r>
      <w:r w:rsidRPr="00C65723">
        <w:rPr>
          <w:rFonts w:cs="Arial"/>
        </w:rPr>
        <w:t xml:space="preserve">Vice Admiral </w:t>
      </w:r>
      <w:r w:rsidRPr="003C27DD">
        <w:rPr>
          <w:rFonts w:cs="Arial"/>
          <w:b/>
        </w:rPr>
        <w:t>Clive Johnstone</w:t>
      </w:r>
      <w:r w:rsidRPr="008F68CF">
        <w:rPr>
          <w:rFonts w:cs="Arial"/>
        </w:rPr>
        <w:t xml:space="preserve">, Commander of NATO Allied Maritime Command (MARCOM). Vice Admiral Johnstone began by stating that NATO’s MARCOM is busier and more essential to the Alliance than ever given the current complex security environment.  He described MARCOM’s priorities as operational delivery, adding value to the Alliance and bettering the integration of the maritime voice into NATO. Beyond this NATO MARCOM seeks to provide </w:t>
      </w:r>
      <w:r w:rsidR="005A603E">
        <w:rPr>
          <w:rFonts w:cs="Arial"/>
        </w:rPr>
        <w:t>deterrence, strategic foresight and</w:t>
      </w:r>
      <w:r w:rsidRPr="008F68CF">
        <w:rPr>
          <w:rFonts w:cs="Arial"/>
        </w:rPr>
        <w:t xml:space="preserve"> stability projection.</w:t>
      </w:r>
    </w:p>
    <w:p w14:paraId="452F88FC" w14:textId="77777777" w:rsidR="008F68CF" w:rsidRPr="008F68CF" w:rsidRDefault="008F68CF" w:rsidP="00196C59">
      <w:pPr>
        <w:rPr>
          <w:rFonts w:cs="Arial"/>
        </w:rPr>
      </w:pPr>
    </w:p>
    <w:p w14:paraId="4BA6F700" w14:textId="0C5DD208" w:rsidR="008F68CF" w:rsidRPr="008F68CF" w:rsidRDefault="008F68CF" w:rsidP="00196C59">
      <w:pPr>
        <w:numPr>
          <w:ilvl w:val="0"/>
          <w:numId w:val="5"/>
        </w:numPr>
        <w:ind w:left="0" w:firstLine="0"/>
        <w:rPr>
          <w:rFonts w:cs="Arial"/>
        </w:rPr>
      </w:pPr>
      <w:r w:rsidRPr="008F68CF">
        <w:rPr>
          <w:rFonts w:cs="Arial"/>
        </w:rPr>
        <w:t xml:space="preserve">Vice Admiral Johnstone also laid out the principal maritime threats: the growing strategic competition with Russia; the increasingly complex Syrian civil war and its regional and global effects; the uncertainty in the region surrounding the Black Sea; the complex instability of the Southern Mediterranean, the persistent conflict in Libya; and, finally, the necessary renewed attention to the Atlantic. Vice Admiral Johnstone then gave a description of the exercises and responses NATO MARCOM is running to be prepared for as well as to </w:t>
      </w:r>
      <w:r w:rsidR="004D4819">
        <w:rPr>
          <w:rFonts w:cs="Arial"/>
        </w:rPr>
        <w:t xml:space="preserve">actively counter these threats, </w:t>
      </w:r>
      <w:r w:rsidRPr="008F68CF">
        <w:rPr>
          <w:rFonts w:cs="Arial"/>
        </w:rPr>
        <w:t>including Operation Sea Guardian, as well as renewed emphasis on partnerships with</w:t>
      </w:r>
      <w:r w:rsidR="005A603E">
        <w:rPr>
          <w:rFonts w:cs="Arial"/>
        </w:rPr>
        <w:t xml:space="preserve"> key maritime countries such as: </w:t>
      </w:r>
      <w:r w:rsidRPr="008F68CF">
        <w:rPr>
          <w:rFonts w:cs="Arial"/>
        </w:rPr>
        <w:t>Sweden and Finland in the Baltic, Ukraine and Georgia in the Black Sea, and Egypt, Moroc</w:t>
      </w:r>
      <w:r w:rsidR="00C65723">
        <w:rPr>
          <w:rFonts w:cs="Arial"/>
        </w:rPr>
        <w:t>co</w:t>
      </w:r>
      <w:r w:rsidRPr="008F68CF">
        <w:rPr>
          <w:rFonts w:cs="Arial"/>
        </w:rPr>
        <w:t xml:space="preserve"> and Algeria in the Mediterranean.</w:t>
      </w:r>
    </w:p>
    <w:p w14:paraId="5F5E9177" w14:textId="77777777" w:rsidR="008F68CF" w:rsidRPr="008F68CF" w:rsidRDefault="008F68CF" w:rsidP="00196C59">
      <w:pPr>
        <w:rPr>
          <w:rFonts w:cs="Arial"/>
        </w:rPr>
      </w:pPr>
    </w:p>
    <w:p w14:paraId="49FF7399" w14:textId="05471455" w:rsidR="008F68CF" w:rsidRPr="008F68CF" w:rsidRDefault="008F68CF" w:rsidP="00196C59">
      <w:pPr>
        <w:numPr>
          <w:ilvl w:val="0"/>
          <w:numId w:val="5"/>
        </w:numPr>
        <w:ind w:left="0" w:firstLine="0"/>
        <w:rPr>
          <w:rFonts w:cs="Arial"/>
        </w:rPr>
      </w:pPr>
      <w:r w:rsidRPr="008F68CF">
        <w:rPr>
          <w:rFonts w:cs="Arial"/>
        </w:rPr>
        <w:t>Vice Admiral Johnstone then took questions from the floor. A French delegate asked whether MARCOM could play a role in steering UK and US missions following Russia</w:t>
      </w:r>
      <w:r w:rsidR="00C65723">
        <w:rPr>
          <w:rFonts w:cs="Arial"/>
        </w:rPr>
        <w:t>n</w:t>
      </w:r>
      <w:r w:rsidRPr="008F68CF">
        <w:rPr>
          <w:rFonts w:cs="Arial"/>
        </w:rPr>
        <w:t xml:space="preserve"> submarines when they enter the Atlantic. He also asked if the Vice Admiral could explain maritime missions wherein NATO should really play a role in humanitarian efforts and the stemming of migration more clearly. A delegate from the European Parliament asked a similar question regarding NATO’s role in humanitarian missions. A UK delegate asked whether the limited number of tactical nuclear weapons in Alliance navies is a problem. Another UK delegate was concerned about the high cost of platforms and the gaps in our capabilities, and asked the Vice Admiral how these are being bridged. She also asked how we can increase port security, and whether NATO focused on this element of maritime security or not.</w:t>
      </w:r>
    </w:p>
    <w:p w14:paraId="6802879A" w14:textId="77777777" w:rsidR="008F68CF" w:rsidRPr="008F68CF" w:rsidRDefault="008F68CF" w:rsidP="00196C59">
      <w:pPr>
        <w:rPr>
          <w:rFonts w:cs="Arial"/>
        </w:rPr>
      </w:pPr>
    </w:p>
    <w:p w14:paraId="441902AD" w14:textId="36B7AF76" w:rsidR="008F68CF" w:rsidRPr="008F68CF" w:rsidRDefault="008F68CF" w:rsidP="00196C59">
      <w:pPr>
        <w:numPr>
          <w:ilvl w:val="0"/>
          <w:numId w:val="5"/>
        </w:numPr>
        <w:ind w:left="0" w:firstLine="0"/>
        <w:rPr>
          <w:rFonts w:cs="Arial"/>
        </w:rPr>
      </w:pPr>
      <w:r w:rsidRPr="008F68CF">
        <w:rPr>
          <w:rFonts w:cs="Arial"/>
        </w:rPr>
        <w:t xml:space="preserve">The Vice Admiral responded </w:t>
      </w:r>
      <w:r w:rsidR="00C65723">
        <w:rPr>
          <w:rFonts w:cs="Arial"/>
        </w:rPr>
        <w:t xml:space="preserve">that we </w:t>
      </w:r>
      <w:r w:rsidRPr="008F68CF">
        <w:rPr>
          <w:rFonts w:cs="Arial"/>
        </w:rPr>
        <w:t xml:space="preserve">do not want to get into an escalation game with Russia and </w:t>
      </w:r>
      <w:r w:rsidR="00C65723">
        <w:rPr>
          <w:rFonts w:cs="Arial"/>
        </w:rPr>
        <w:t xml:space="preserve">that </w:t>
      </w:r>
      <w:r w:rsidRPr="008F68CF">
        <w:rPr>
          <w:rFonts w:cs="Arial"/>
        </w:rPr>
        <w:t xml:space="preserve">we should look for alternatives to nuclear weapons. Regarding migration, the Vice Admiral stressed that having a high-end command ship in the Aegean for migration purposes is important and necessary for communications; tasks smaller ships could not have been able to manage alone. He stressed however that more ships are necessary and urged members to return to their governments and stem the trend in declining fleets. He added that national caveats do have an impeding effect on NATO Allied Command and requested members to seek redress of these in their national assemblies. Finally, he acknowledged port security is indeed a big problem and one of the Allied Command’s biggest concerns. </w:t>
      </w:r>
    </w:p>
    <w:p w14:paraId="0E8877A0" w14:textId="77777777" w:rsidR="008F68CF" w:rsidRPr="008F68CF" w:rsidRDefault="008F68CF" w:rsidP="00196C59">
      <w:pPr>
        <w:rPr>
          <w:rFonts w:cs="Arial"/>
        </w:rPr>
      </w:pPr>
    </w:p>
    <w:p w14:paraId="2461E143" w14:textId="77777777" w:rsidR="008F68CF" w:rsidRPr="008F68CF" w:rsidRDefault="008F68CF" w:rsidP="00196C59">
      <w:pPr>
        <w:numPr>
          <w:ilvl w:val="0"/>
          <w:numId w:val="5"/>
        </w:numPr>
        <w:ind w:left="0" w:firstLine="0"/>
        <w:rPr>
          <w:rFonts w:cs="Arial"/>
        </w:rPr>
      </w:pPr>
      <w:r w:rsidRPr="008F68CF">
        <w:rPr>
          <w:rFonts w:cs="Arial"/>
        </w:rPr>
        <w:t xml:space="preserve">In a second round of questions, a UK delegate asked about national caveats and their impact on overall operations and interoperability. He also asked whether the distinction between land-based air assets and naval air assets is less severe than it used to be. An Estonian delegate asked about the impact of the new President-elect on US defence spending. Finally, an Italian delegate asked about the difficulties the Allied Command faces with staffing. </w:t>
      </w:r>
    </w:p>
    <w:p w14:paraId="5A0B7A4A" w14:textId="77777777" w:rsidR="008F68CF" w:rsidRPr="008F68CF" w:rsidRDefault="008F68CF" w:rsidP="00196C59">
      <w:pPr>
        <w:rPr>
          <w:rFonts w:cs="Arial"/>
        </w:rPr>
      </w:pPr>
    </w:p>
    <w:p w14:paraId="055F5682" w14:textId="0FE9247A" w:rsidR="008F68CF" w:rsidRPr="008F68CF" w:rsidRDefault="008F68CF" w:rsidP="00196C59">
      <w:pPr>
        <w:numPr>
          <w:ilvl w:val="0"/>
          <w:numId w:val="5"/>
        </w:numPr>
        <w:ind w:left="0" w:firstLine="0"/>
        <w:rPr>
          <w:rFonts w:cs="Arial"/>
        </w:rPr>
      </w:pPr>
      <w:r w:rsidRPr="008F68CF">
        <w:rPr>
          <w:rFonts w:cs="Arial"/>
        </w:rPr>
        <w:t>Vice Admiral</w:t>
      </w:r>
      <w:r w:rsidR="005A603E">
        <w:rPr>
          <w:rFonts w:cs="Arial"/>
        </w:rPr>
        <w:t xml:space="preserve"> Johnstone</w:t>
      </w:r>
      <w:r w:rsidRPr="008F68CF">
        <w:rPr>
          <w:rFonts w:cs="Arial"/>
        </w:rPr>
        <w:t xml:space="preserve"> responded that caveats make it difficult to allocate and reallocate human resources effecti</w:t>
      </w:r>
      <w:r w:rsidR="00C65723">
        <w:rPr>
          <w:rFonts w:cs="Arial"/>
        </w:rPr>
        <w:t xml:space="preserve">vely. On future President Trump, </w:t>
      </w:r>
      <w:r w:rsidR="005A603E">
        <w:rPr>
          <w:rFonts w:cs="Arial"/>
        </w:rPr>
        <w:t>he</w:t>
      </w:r>
      <w:r w:rsidRPr="008F68CF">
        <w:rPr>
          <w:rFonts w:cs="Arial"/>
        </w:rPr>
        <w:t xml:space="preserve"> highlighted the importance of national checks and balances on the President. Regarding personnel resources</w:t>
      </w:r>
      <w:r w:rsidR="00C65723">
        <w:rPr>
          <w:rFonts w:cs="Arial"/>
        </w:rPr>
        <w:t>,</w:t>
      </w:r>
      <w:r w:rsidRPr="008F68CF">
        <w:rPr>
          <w:rFonts w:cs="Arial"/>
        </w:rPr>
        <w:t xml:space="preserve"> the </w:t>
      </w:r>
      <w:r w:rsidR="005A603E">
        <w:rPr>
          <w:rFonts w:cs="Arial"/>
        </w:rPr>
        <w:t xml:space="preserve">Vice </w:t>
      </w:r>
      <w:r w:rsidRPr="008F68CF">
        <w:rPr>
          <w:rFonts w:cs="Arial"/>
        </w:rPr>
        <w:t xml:space="preserve">Admiral added that the navy must do more to increase the participation of women. Finally, the </w:t>
      </w:r>
      <w:r w:rsidR="005A603E">
        <w:rPr>
          <w:rFonts w:cs="Arial"/>
        </w:rPr>
        <w:t xml:space="preserve">Vice </w:t>
      </w:r>
      <w:r w:rsidRPr="008F68CF">
        <w:rPr>
          <w:rFonts w:cs="Arial"/>
        </w:rPr>
        <w:t xml:space="preserve">Admiral drew attention to the emotionally straining work of the Italian navy in the migration crisis, and added we must work to find a solution so that the navy can go back to its core tasks. </w:t>
      </w:r>
    </w:p>
    <w:p w14:paraId="358662BD" w14:textId="62D3FDDD" w:rsidR="008F68CF" w:rsidRDefault="008F68CF" w:rsidP="008F68CF">
      <w:pPr>
        <w:rPr>
          <w:rFonts w:cs="Arial"/>
        </w:rPr>
      </w:pPr>
    </w:p>
    <w:p w14:paraId="79BEEE3C" w14:textId="77777777" w:rsidR="005B5766" w:rsidRPr="008F68CF" w:rsidRDefault="005B5766" w:rsidP="008F68CF">
      <w:pPr>
        <w:rPr>
          <w:rFonts w:cs="Arial"/>
        </w:rPr>
      </w:pPr>
    </w:p>
    <w:p w14:paraId="7F86B842" w14:textId="77777777" w:rsidR="00196C59" w:rsidRDefault="008F68CF" w:rsidP="00196C59">
      <w:pPr>
        <w:ind w:left="567" w:hanging="567"/>
        <w:rPr>
          <w:rFonts w:cs="Arial"/>
          <w:b/>
        </w:rPr>
      </w:pPr>
      <w:r w:rsidRPr="008F68CF">
        <w:rPr>
          <w:rFonts w:cs="Arial"/>
          <w:b/>
        </w:rPr>
        <w:t>X</w:t>
      </w:r>
      <w:r w:rsidR="00196C59">
        <w:rPr>
          <w:rFonts w:cs="Arial"/>
          <w:b/>
        </w:rPr>
        <w:t>I</w:t>
      </w:r>
      <w:r w:rsidRPr="008F68CF">
        <w:rPr>
          <w:rFonts w:cs="Arial"/>
          <w:b/>
        </w:rPr>
        <w:t>V.</w:t>
      </w:r>
      <w:r w:rsidRPr="008F68CF">
        <w:rPr>
          <w:rFonts w:cs="Arial"/>
          <w:b/>
        </w:rPr>
        <w:tab/>
        <w:t>Presentation by General Hulusi AKAR, Chief of the General Staff of the Turkish Armed Forces, followed by a discussion</w:t>
      </w:r>
    </w:p>
    <w:p w14:paraId="6E57C6BE" w14:textId="77777777" w:rsidR="00196C59" w:rsidRPr="008F68CF" w:rsidRDefault="00196C59" w:rsidP="008F68CF">
      <w:pPr>
        <w:rPr>
          <w:rFonts w:cs="Arial"/>
          <w:b/>
        </w:rPr>
      </w:pPr>
    </w:p>
    <w:p w14:paraId="38705026" w14:textId="15751BE7" w:rsidR="008F68CF" w:rsidRPr="008F68CF" w:rsidRDefault="008F68CF" w:rsidP="00196C59">
      <w:pPr>
        <w:numPr>
          <w:ilvl w:val="0"/>
          <w:numId w:val="5"/>
        </w:numPr>
        <w:ind w:left="0" w:firstLine="0"/>
        <w:rPr>
          <w:rFonts w:cs="Arial"/>
        </w:rPr>
      </w:pPr>
      <w:r w:rsidRPr="008F68CF">
        <w:rPr>
          <w:rFonts w:cs="Arial"/>
        </w:rPr>
        <w:t xml:space="preserve"> The </w:t>
      </w:r>
      <w:r>
        <w:rPr>
          <w:rFonts w:cs="Arial"/>
        </w:rPr>
        <w:t>Chairperson</w:t>
      </w:r>
      <w:r w:rsidRPr="008F68CF">
        <w:rPr>
          <w:rFonts w:cs="Arial"/>
        </w:rPr>
        <w:t xml:space="preserve"> introduced </w:t>
      </w:r>
      <w:r w:rsidRPr="004D4819">
        <w:rPr>
          <w:rFonts w:cs="Arial"/>
          <w:b/>
        </w:rPr>
        <w:t>General Akar</w:t>
      </w:r>
      <w:r w:rsidRPr="008F68CF">
        <w:rPr>
          <w:rFonts w:cs="Arial"/>
        </w:rPr>
        <w:t xml:space="preserve"> and the General began by talking about the challenges facing NATO in recent years, particularly to the south and east. Turkey is in the centre of this arc between Black Sea and Ukraine and Iraq and Syria, he noted. </w:t>
      </w:r>
      <w:r w:rsidR="004D4819">
        <w:rPr>
          <w:rFonts w:cs="Arial"/>
        </w:rPr>
        <w:t xml:space="preserve">General </w:t>
      </w:r>
      <w:r w:rsidRPr="008F68CF">
        <w:rPr>
          <w:rFonts w:cs="Arial"/>
        </w:rPr>
        <w:t xml:space="preserve">Akar mentioned the crises in Syria, Iraq, the refugee crisis in </w:t>
      </w:r>
      <w:r w:rsidR="00B47E29">
        <w:rPr>
          <w:rFonts w:cs="Arial"/>
        </w:rPr>
        <w:t>T</w:t>
      </w:r>
      <w:r w:rsidRPr="008F68CF">
        <w:rPr>
          <w:rFonts w:cs="Arial"/>
        </w:rPr>
        <w:t xml:space="preserve">urkey and neighbouring countries and told the audience the refugee crisis inside Turkey has cost the Turkish government billions. </w:t>
      </w:r>
      <w:r w:rsidR="004D4819">
        <w:rPr>
          <w:rFonts w:cs="Arial"/>
        </w:rPr>
        <w:t xml:space="preserve">General </w:t>
      </w:r>
      <w:r w:rsidRPr="008F68CF">
        <w:rPr>
          <w:rFonts w:cs="Arial"/>
        </w:rPr>
        <w:t>Akar noted the international community is not doing enough to help those tending to the refugees. General Akar also mentioned the challenges in Iraq, stating its persistent insecurity and instability leads to the growth of terrorist networks such as PKK and YPG</w:t>
      </w:r>
      <w:r w:rsidR="0049242A">
        <w:rPr>
          <w:rFonts w:cs="Arial"/>
        </w:rPr>
        <w:t xml:space="preserve"> (People’s Protection Units)</w:t>
      </w:r>
      <w:r w:rsidRPr="008F68CF">
        <w:rPr>
          <w:rFonts w:cs="Arial"/>
        </w:rPr>
        <w:t xml:space="preserve">. The General also pointed to Afghanistan, which is still unstable and may again be a haven for terrorists. </w:t>
      </w:r>
      <w:r w:rsidR="004D4819">
        <w:rPr>
          <w:rFonts w:cs="Arial"/>
        </w:rPr>
        <w:t xml:space="preserve">General </w:t>
      </w:r>
      <w:r w:rsidRPr="008F68CF">
        <w:rPr>
          <w:rFonts w:cs="Arial"/>
        </w:rPr>
        <w:t xml:space="preserve">Akar mentioned Turkey will continue to support NATO’s Resolute Support mission. </w:t>
      </w:r>
    </w:p>
    <w:p w14:paraId="47BF95A6" w14:textId="77777777" w:rsidR="008F68CF" w:rsidRPr="008F68CF" w:rsidRDefault="008F68CF" w:rsidP="00196C59">
      <w:pPr>
        <w:rPr>
          <w:rFonts w:cs="Arial"/>
        </w:rPr>
      </w:pPr>
    </w:p>
    <w:p w14:paraId="1BDCE4F6" w14:textId="3426716A" w:rsidR="008F68CF" w:rsidRPr="008F68CF" w:rsidRDefault="008F68CF" w:rsidP="00196C59">
      <w:pPr>
        <w:numPr>
          <w:ilvl w:val="0"/>
          <w:numId w:val="5"/>
        </w:numPr>
        <w:ind w:left="0" w:firstLine="0"/>
        <w:rPr>
          <w:rFonts w:cs="Arial"/>
        </w:rPr>
      </w:pPr>
      <w:r w:rsidRPr="008F68CF">
        <w:rPr>
          <w:rFonts w:cs="Arial"/>
        </w:rPr>
        <w:t>General Akar then mentioned the July Coup attempt in Turkey, saying approximately 250</w:t>
      </w:r>
      <w:r w:rsidR="004D4819">
        <w:rPr>
          <w:rFonts w:cs="Arial"/>
        </w:rPr>
        <w:t> </w:t>
      </w:r>
      <w:r w:rsidRPr="008F68CF">
        <w:rPr>
          <w:rFonts w:cs="Arial"/>
        </w:rPr>
        <w:t xml:space="preserve">people lost their lives and that the terrorist organisation, known in Turkey as </w:t>
      </w:r>
      <w:r w:rsidRPr="00C65723">
        <w:rPr>
          <w:rFonts w:cs="Arial"/>
        </w:rPr>
        <w:t>FETO,</w:t>
      </w:r>
      <w:r w:rsidRPr="008F68CF">
        <w:rPr>
          <w:rFonts w:cs="Arial"/>
        </w:rPr>
        <w:t xml:space="preserve"> has exploited the sympathy of Western democratic societies under the guise of a peaceful religious group. The General continued that NATO installations in Turkey are back to full strength after the coup attempt. General Akar went on to list other terrorist groups attempting to undermine Turkish secur</w:t>
      </w:r>
      <w:r w:rsidR="009631E1">
        <w:rPr>
          <w:rFonts w:cs="Arial"/>
        </w:rPr>
        <w:t xml:space="preserve">ity, including Daesh, PKK, and </w:t>
      </w:r>
      <w:r w:rsidR="00C65723">
        <w:rPr>
          <w:rFonts w:cs="Arial"/>
        </w:rPr>
        <w:t xml:space="preserve">YPG </w:t>
      </w:r>
      <w:r w:rsidRPr="008F68CF">
        <w:rPr>
          <w:rFonts w:cs="Arial"/>
        </w:rPr>
        <w:t>attacks by whom had cost the lives of almost 300 Turkish civilians since 2015. The General mentioned concern that Allied military equipment is being trafficked from YPG</w:t>
      </w:r>
      <w:r w:rsidR="004D4819">
        <w:rPr>
          <w:rFonts w:cs="Arial"/>
        </w:rPr>
        <w:t xml:space="preserve"> </w:t>
      </w:r>
      <w:r w:rsidRPr="008F68CF">
        <w:rPr>
          <w:rFonts w:cs="Arial"/>
        </w:rPr>
        <w:t xml:space="preserve">to PKK for use against Turkey. </w:t>
      </w:r>
    </w:p>
    <w:p w14:paraId="04487B2D" w14:textId="77777777" w:rsidR="008F68CF" w:rsidRPr="008F68CF" w:rsidRDefault="008F68CF" w:rsidP="00196C59">
      <w:pPr>
        <w:rPr>
          <w:rFonts w:cs="Arial"/>
        </w:rPr>
      </w:pPr>
    </w:p>
    <w:p w14:paraId="6BAA1D99" w14:textId="33DB1569" w:rsidR="008F68CF" w:rsidRPr="008F68CF" w:rsidRDefault="008F68CF" w:rsidP="00196C59">
      <w:pPr>
        <w:numPr>
          <w:ilvl w:val="0"/>
          <w:numId w:val="5"/>
        </w:numPr>
        <w:ind w:left="0" w:firstLine="0"/>
        <w:rPr>
          <w:rFonts w:cs="Arial"/>
        </w:rPr>
      </w:pPr>
      <w:r w:rsidRPr="008F68CF">
        <w:rPr>
          <w:rFonts w:cs="Arial"/>
        </w:rPr>
        <w:t xml:space="preserve">All these sources of instability could get worse if Turkey and its Euro-Atlantic partners do not improve their cooperation, </w:t>
      </w:r>
      <w:r w:rsidR="004D4819">
        <w:rPr>
          <w:rFonts w:cs="Arial"/>
        </w:rPr>
        <w:t xml:space="preserve">General </w:t>
      </w:r>
      <w:r w:rsidRPr="008F68CF">
        <w:rPr>
          <w:rFonts w:cs="Arial"/>
        </w:rPr>
        <w:t xml:space="preserve">Akar concluded. General Akar stressed his hope that the Allies could work together better and underlined that Turkey is still fully committed to improving democracy and security. </w:t>
      </w:r>
    </w:p>
    <w:p w14:paraId="783E75E2" w14:textId="77777777" w:rsidR="008F68CF" w:rsidRPr="008F68CF" w:rsidRDefault="008F68CF" w:rsidP="00196C59">
      <w:pPr>
        <w:rPr>
          <w:rFonts w:cs="Arial"/>
        </w:rPr>
      </w:pPr>
    </w:p>
    <w:p w14:paraId="0F3D5052" w14:textId="15BADF2C" w:rsidR="008F68CF" w:rsidRPr="008F68CF" w:rsidRDefault="008F68CF" w:rsidP="00196C59">
      <w:pPr>
        <w:numPr>
          <w:ilvl w:val="0"/>
          <w:numId w:val="5"/>
        </w:numPr>
        <w:ind w:left="0" w:firstLine="0"/>
        <w:rPr>
          <w:rFonts w:cs="Arial"/>
        </w:rPr>
      </w:pPr>
      <w:r w:rsidRPr="008F68CF">
        <w:rPr>
          <w:rFonts w:cs="Arial"/>
        </w:rPr>
        <w:t xml:space="preserve">The General then took questions from the floor. </w:t>
      </w:r>
      <w:r w:rsidR="005D6FD5" w:rsidRPr="005D6FD5">
        <w:rPr>
          <w:rFonts w:cs="Arial"/>
          <w:b/>
          <w:szCs w:val="22"/>
        </w:rPr>
        <w:t>Han ten Broeke</w:t>
      </w:r>
      <w:r w:rsidR="005D6FD5">
        <w:rPr>
          <w:rFonts w:cs="Arial"/>
          <w:szCs w:val="22"/>
        </w:rPr>
        <w:t xml:space="preserve"> </w:t>
      </w:r>
      <w:r w:rsidR="005D6FD5" w:rsidRPr="00CA22FD">
        <w:rPr>
          <w:rFonts w:cs="Arial"/>
          <w:szCs w:val="22"/>
        </w:rPr>
        <w:t>(N</w:t>
      </w:r>
      <w:r w:rsidR="007C128A">
        <w:rPr>
          <w:rFonts w:cs="Arial"/>
          <w:szCs w:val="22"/>
        </w:rPr>
        <w:t>L</w:t>
      </w:r>
      <w:r w:rsidR="005D6FD5" w:rsidRPr="00CA22FD">
        <w:rPr>
          <w:rFonts w:cs="Arial"/>
          <w:szCs w:val="22"/>
        </w:rPr>
        <w:t>)</w:t>
      </w:r>
      <w:r w:rsidRPr="00CA22FD">
        <w:rPr>
          <w:rFonts w:cs="Arial"/>
        </w:rPr>
        <w:t xml:space="preserve"> </w:t>
      </w:r>
      <w:r w:rsidRPr="008F68CF">
        <w:rPr>
          <w:rFonts w:cs="Arial"/>
        </w:rPr>
        <w:t xml:space="preserve">voiced concern over the growing rift between Turkey and the Alliance, citing the example of a Turkish military official seeking asylum in Europe and the escalating use of force by Turkey in Iraq against Kurdish forces. The delegate asked the General to respond to these issues and the timeline for the judicial process for those accused of involvement in the attempted coup. </w:t>
      </w:r>
      <w:r w:rsidR="005D6FD5" w:rsidRPr="005D6FD5">
        <w:rPr>
          <w:b/>
        </w:rPr>
        <w:t xml:space="preserve">Koryun </w:t>
      </w:r>
      <w:r w:rsidR="007C128A">
        <w:rPr>
          <w:b/>
        </w:rPr>
        <w:t>Nahapetyan</w:t>
      </w:r>
      <w:r w:rsidR="005D6FD5">
        <w:rPr>
          <w:rFonts w:cs="Arial"/>
        </w:rPr>
        <w:t xml:space="preserve"> </w:t>
      </w:r>
      <w:r w:rsidR="005D6FD5" w:rsidRPr="00CA22FD">
        <w:rPr>
          <w:rFonts w:cs="Arial"/>
        </w:rPr>
        <w:t>(</w:t>
      </w:r>
      <w:r w:rsidR="007C128A">
        <w:rPr>
          <w:rFonts w:cs="Arial"/>
        </w:rPr>
        <w:t>AM</w:t>
      </w:r>
      <w:r w:rsidR="005D6FD5" w:rsidRPr="00CA22FD">
        <w:rPr>
          <w:rFonts w:cs="Arial"/>
        </w:rPr>
        <w:t>)</w:t>
      </w:r>
      <w:r w:rsidR="005D6FD5">
        <w:rPr>
          <w:rFonts w:cs="Arial"/>
        </w:rPr>
        <w:t xml:space="preserve"> </w:t>
      </w:r>
      <w:r w:rsidRPr="008F68CF">
        <w:rPr>
          <w:rFonts w:cs="Arial"/>
        </w:rPr>
        <w:t>then accused the General of refusing to acknowledge the Armenia</w:t>
      </w:r>
      <w:r w:rsidR="004D4819">
        <w:rPr>
          <w:rFonts w:cs="Arial"/>
        </w:rPr>
        <w:t>n</w:t>
      </w:r>
      <w:r w:rsidRPr="008F68CF">
        <w:rPr>
          <w:rFonts w:cs="Arial"/>
        </w:rPr>
        <w:t xml:space="preserve"> Genocide under the Ottoman empire then went on to dispute Turkish actions in Iraq and </w:t>
      </w:r>
      <w:r w:rsidR="004D4819">
        <w:rPr>
          <w:rFonts w:cs="Arial"/>
        </w:rPr>
        <w:t>Syria</w:t>
      </w:r>
      <w:r w:rsidRPr="008F68CF">
        <w:rPr>
          <w:rFonts w:cs="Arial"/>
        </w:rPr>
        <w:t xml:space="preserve">, which he claimed went against the territorial sovereignty of these countries. </w:t>
      </w:r>
      <w:r w:rsidR="002E4872" w:rsidRPr="002E4872">
        <w:rPr>
          <w:b/>
          <w:color w:val="000000"/>
        </w:rPr>
        <w:t>Cheryl Gallant</w:t>
      </w:r>
      <w:r w:rsidR="002E4872">
        <w:rPr>
          <w:color w:val="000000"/>
        </w:rPr>
        <w:t xml:space="preserve"> (CA) asked for more information </w:t>
      </w:r>
      <w:r w:rsidR="006B0CAC">
        <w:rPr>
          <w:color w:val="000000"/>
        </w:rPr>
        <w:t xml:space="preserve">on </w:t>
      </w:r>
      <w:r w:rsidR="002E4872">
        <w:rPr>
          <w:color w:val="000000"/>
        </w:rPr>
        <w:t>the kind of evide</w:t>
      </w:r>
      <w:r w:rsidR="006B0CAC">
        <w:rPr>
          <w:color w:val="000000"/>
        </w:rPr>
        <w:t>nce the General noted implicating</w:t>
      </w:r>
      <w:r w:rsidR="002E4872">
        <w:rPr>
          <w:color w:val="000000"/>
        </w:rPr>
        <w:t xml:space="preserve"> member</w:t>
      </w:r>
      <w:r w:rsidR="00B66AF6">
        <w:rPr>
          <w:color w:val="000000"/>
        </w:rPr>
        <w:t>s of the Fethullah Gulen organis</w:t>
      </w:r>
      <w:r w:rsidR="002E4872">
        <w:rPr>
          <w:color w:val="000000"/>
        </w:rPr>
        <w:t>ation in the attempted coup.</w:t>
      </w:r>
      <w:r w:rsidRPr="008F68CF">
        <w:rPr>
          <w:rFonts w:cs="Arial"/>
        </w:rPr>
        <w:t xml:space="preserve"> </w:t>
      </w:r>
      <w:r w:rsidR="00CA22FD">
        <w:rPr>
          <w:rFonts w:cs="Arial"/>
          <w:b/>
        </w:rPr>
        <w:t xml:space="preserve">Jason McCartney </w:t>
      </w:r>
      <w:r w:rsidR="00CA22FD" w:rsidRPr="00CA22FD">
        <w:rPr>
          <w:rFonts w:cs="Arial"/>
        </w:rPr>
        <w:t>(</w:t>
      </w:r>
      <w:r w:rsidR="007C128A">
        <w:rPr>
          <w:rFonts w:cs="Arial"/>
        </w:rPr>
        <w:t>UK</w:t>
      </w:r>
      <w:r w:rsidR="005D6FD5" w:rsidRPr="00CA22FD">
        <w:rPr>
          <w:rFonts w:cs="Arial"/>
        </w:rPr>
        <w:t>)</w:t>
      </w:r>
      <w:r w:rsidRPr="005D6FD5">
        <w:rPr>
          <w:rFonts w:cs="Arial"/>
          <w:b/>
        </w:rPr>
        <w:t xml:space="preserve"> </w:t>
      </w:r>
      <w:r w:rsidRPr="008F68CF">
        <w:rPr>
          <w:rFonts w:cs="Arial"/>
        </w:rPr>
        <w:t>then asked in the combined operations Turkey was undertaking with the Free Syrian Army what assessment he could give of the FSA’s strength, motivations, command structure and whether Russia has been targeting the FSA.</w:t>
      </w:r>
    </w:p>
    <w:p w14:paraId="3E3F1EF3" w14:textId="77777777" w:rsidR="008F68CF" w:rsidRPr="008F68CF" w:rsidRDefault="008F68CF" w:rsidP="00196C59">
      <w:pPr>
        <w:rPr>
          <w:rFonts w:cs="Arial"/>
        </w:rPr>
      </w:pPr>
    </w:p>
    <w:p w14:paraId="16931CDB" w14:textId="194B9162" w:rsidR="008F68CF" w:rsidRPr="008F68CF" w:rsidRDefault="008F68CF" w:rsidP="00196C59">
      <w:pPr>
        <w:numPr>
          <w:ilvl w:val="0"/>
          <w:numId w:val="5"/>
        </w:numPr>
        <w:ind w:left="0" w:firstLine="0"/>
        <w:rPr>
          <w:rFonts w:cs="Arial"/>
        </w:rPr>
      </w:pPr>
      <w:r w:rsidRPr="008F68CF">
        <w:rPr>
          <w:rFonts w:cs="Arial"/>
        </w:rPr>
        <w:t xml:space="preserve">General Akar responded to remarks about the coup saying a judicial process is now in process and everyone will have access to evidence at that time. General Akar drew attention to the terrorist organisation FETO and told the Canadian delegate that the evidence took the form of videos and pictures and statements. The General then framed </w:t>
      </w:r>
      <w:r w:rsidR="003D641C">
        <w:rPr>
          <w:rFonts w:cs="Arial"/>
        </w:rPr>
        <w:t xml:space="preserve">the </w:t>
      </w:r>
      <w:r w:rsidRPr="008F68CF">
        <w:rPr>
          <w:rFonts w:cs="Arial"/>
        </w:rPr>
        <w:t>Turkish response to PKK and YPG in terms of legitimate self-defence and asked for western support of this. General Akar told the Armenian delegate that such accusations were an insult to the integrity of the Turkish Armed Forces and he would not accept such insults upon their good name.</w:t>
      </w:r>
    </w:p>
    <w:p w14:paraId="24C6C977" w14:textId="77777777" w:rsidR="008F68CF" w:rsidRPr="008F68CF" w:rsidRDefault="008F68CF" w:rsidP="00196C59">
      <w:pPr>
        <w:rPr>
          <w:rFonts w:cs="Arial"/>
        </w:rPr>
      </w:pPr>
    </w:p>
    <w:p w14:paraId="792B8DC7" w14:textId="77777777" w:rsidR="008F68CF" w:rsidRPr="008F68CF" w:rsidRDefault="008F68CF" w:rsidP="00196C59">
      <w:pPr>
        <w:numPr>
          <w:ilvl w:val="0"/>
          <w:numId w:val="5"/>
        </w:numPr>
        <w:ind w:left="0" w:firstLine="0"/>
        <w:rPr>
          <w:rFonts w:cs="Arial"/>
        </w:rPr>
      </w:pPr>
      <w:r w:rsidRPr="008F68CF">
        <w:rPr>
          <w:rFonts w:cs="Arial"/>
        </w:rPr>
        <w:t xml:space="preserve">The </w:t>
      </w:r>
      <w:r>
        <w:rPr>
          <w:rFonts w:cs="Arial"/>
        </w:rPr>
        <w:t>Chairperson</w:t>
      </w:r>
      <w:r w:rsidRPr="008F68CF">
        <w:rPr>
          <w:rFonts w:cs="Arial"/>
        </w:rPr>
        <w:t xml:space="preserve"> then closed the session and thanked delegates.</w:t>
      </w:r>
    </w:p>
    <w:p w14:paraId="16EB0A4D" w14:textId="2323EB8F" w:rsidR="008F68CF" w:rsidRDefault="008F68CF" w:rsidP="008F68CF">
      <w:pPr>
        <w:rPr>
          <w:rFonts w:cs="Arial"/>
        </w:rPr>
      </w:pPr>
    </w:p>
    <w:p w14:paraId="34109901" w14:textId="77777777" w:rsidR="005B5766" w:rsidRPr="008F68CF" w:rsidRDefault="005B5766" w:rsidP="008F68CF">
      <w:pPr>
        <w:rPr>
          <w:rFonts w:cs="Arial"/>
        </w:rPr>
      </w:pPr>
    </w:p>
    <w:p w14:paraId="51F6DAF4" w14:textId="47989DAE" w:rsidR="008F68CF" w:rsidRPr="008F68CF" w:rsidRDefault="00196C59" w:rsidP="00196C59">
      <w:pPr>
        <w:ind w:left="567" w:hanging="567"/>
        <w:rPr>
          <w:rFonts w:cs="Arial"/>
          <w:b/>
        </w:rPr>
      </w:pPr>
      <w:r>
        <w:rPr>
          <w:rFonts w:cs="Arial"/>
          <w:b/>
        </w:rPr>
        <w:t>XV</w:t>
      </w:r>
      <w:r w:rsidR="008F68CF" w:rsidRPr="008F68CF">
        <w:rPr>
          <w:rFonts w:cs="Arial"/>
          <w:b/>
        </w:rPr>
        <w:t>.</w:t>
      </w:r>
      <w:r w:rsidR="008F68CF" w:rsidRPr="008F68CF">
        <w:rPr>
          <w:rFonts w:cs="Arial"/>
          <w:b/>
        </w:rPr>
        <w:tab/>
        <w:t xml:space="preserve">Consideration of amendments and vote on the draft Resolution </w:t>
      </w:r>
      <w:r w:rsidR="008F68CF" w:rsidRPr="008F68CF">
        <w:rPr>
          <w:rFonts w:cs="Arial"/>
          <w:b/>
          <w:i/>
        </w:rPr>
        <w:t xml:space="preserve">Maintaining International Support in Afghanistan </w:t>
      </w:r>
      <w:r w:rsidR="008F68CF" w:rsidRPr="008F68CF">
        <w:rPr>
          <w:rFonts w:cs="Arial"/>
          <w:b/>
        </w:rPr>
        <w:t xml:space="preserve">[203 DSC 16 E] by Wolfgang HELLMICH (Germany), Special Rapporteur and presented by Joseph A. DAY </w:t>
      </w:r>
      <w:r w:rsidR="003D641C">
        <w:rPr>
          <w:rFonts w:cs="Arial"/>
          <w:b/>
        </w:rPr>
        <w:t>(Canada), General Rapporteur ad </w:t>
      </w:r>
      <w:r w:rsidR="008F68CF" w:rsidRPr="008F68CF">
        <w:rPr>
          <w:rFonts w:cs="Arial"/>
          <w:b/>
        </w:rPr>
        <w:t>interim</w:t>
      </w:r>
    </w:p>
    <w:p w14:paraId="063A9836" w14:textId="77777777" w:rsidR="008F68CF" w:rsidRPr="008F68CF" w:rsidRDefault="008F68CF" w:rsidP="008F68CF">
      <w:pPr>
        <w:rPr>
          <w:rFonts w:cs="Arial"/>
          <w:b/>
        </w:rPr>
      </w:pPr>
    </w:p>
    <w:p w14:paraId="10EE13BB" w14:textId="4EA4BC11" w:rsidR="008F68CF" w:rsidRPr="008F68CF" w:rsidRDefault="008F68CF" w:rsidP="00196C59">
      <w:pPr>
        <w:numPr>
          <w:ilvl w:val="0"/>
          <w:numId w:val="5"/>
        </w:numPr>
        <w:ind w:left="0" w:firstLine="0"/>
        <w:rPr>
          <w:rFonts w:cs="Arial"/>
        </w:rPr>
      </w:pPr>
      <w:r w:rsidRPr="008F68CF">
        <w:rPr>
          <w:rFonts w:cs="Arial"/>
        </w:rPr>
        <w:t>Joseph</w:t>
      </w:r>
      <w:r w:rsidR="00C65723">
        <w:rPr>
          <w:rFonts w:cs="Arial"/>
        </w:rPr>
        <w:t xml:space="preserve"> A.</w:t>
      </w:r>
      <w:r w:rsidRPr="008F68CF">
        <w:rPr>
          <w:rFonts w:cs="Arial"/>
        </w:rPr>
        <w:t xml:space="preserve"> Day presented the draft resolution. The resolution highlights that much work remains to be done to correct the declining internal security situation, including a range of initiatives from investing in ANDSF capacities to maintaining efforts to guarantee the rights of women and children. To achieve this goal NATO is working with ANDSF and</w:t>
      </w:r>
      <w:r w:rsidR="00214E13">
        <w:rPr>
          <w:rFonts w:cs="Arial"/>
        </w:rPr>
        <w:t xml:space="preserve"> the Resolute S</w:t>
      </w:r>
      <w:r w:rsidR="0031432D">
        <w:rPr>
          <w:rFonts w:cs="Arial"/>
        </w:rPr>
        <w:t>upport M</w:t>
      </w:r>
      <w:r w:rsidRPr="008F68CF">
        <w:rPr>
          <w:rFonts w:cs="Arial"/>
        </w:rPr>
        <w:t>ission, which the resolution calls upon the Assembly to support fully. The resolution calls for continued training and equipping of forces, and also calls upon member states to support improvements in domestic governance structures in Afghanistan.</w:t>
      </w:r>
    </w:p>
    <w:p w14:paraId="1877A4AF" w14:textId="77777777" w:rsidR="008F68CF" w:rsidRPr="008F68CF" w:rsidRDefault="008F68CF" w:rsidP="00196C59">
      <w:pPr>
        <w:rPr>
          <w:rFonts w:cs="Arial"/>
        </w:rPr>
      </w:pPr>
    </w:p>
    <w:p w14:paraId="40F58672" w14:textId="0AC28E50" w:rsidR="008F68CF" w:rsidRPr="008F68CF" w:rsidRDefault="005A603E" w:rsidP="00196C59">
      <w:pPr>
        <w:numPr>
          <w:ilvl w:val="0"/>
          <w:numId w:val="5"/>
        </w:numPr>
        <w:ind w:left="0" w:firstLine="0"/>
        <w:rPr>
          <w:rFonts w:cs="Arial"/>
        </w:rPr>
      </w:pPr>
      <w:r>
        <w:rPr>
          <w:rFonts w:cs="Arial"/>
        </w:rPr>
        <w:t>The C</w:t>
      </w:r>
      <w:r w:rsidR="008F68CF" w:rsidRPr="008F68CF">
        <w:rPr>
          <w:rFonts w:cs="Arial"/>
        </w:rPr>
        <w:t xml:space="preserve">ommittee supported the resolution </w:t>
      </w:r>
      <w:r w:rsidR="00214E13">
        <w:rPr>
          <w:rFonts w:cs="Arial"/>
        </w:rPr>
        <w:t>with</w:t>
      </w:r>
      <w:r w:rsidR="008F68CF" w:rsidRPr="008F68CF">
        <w:rPr>
          <w:rFonts w:cs="Arial"/>
        </w:rPr>
        <w:t xml:space="preserve"> one amendment by the United States, which called for a new paragraph to be inserted after paragraph 14 </w:t>
      </w:r>
      <w:r w:rsidR="00214E13">
        <w:rPr>
          <w:rFonts w:cs="Arial"/>
        </w:rPr>
        <w:t>in order to</w:t>
      </w:r>
      <w:r w:rsidR="008F68CF" w:rsidRPr="008F68CF">
        <w:rPr>
          <w:rFonts w:cs="Arial"/>
        </w:rPr>
        <w:t xml:space="preserve"> reflect that states neighbouring Afghanistan have a duty to stop foreign fighters entering Afghanistan. The committee adopted this amendment. </w:t>
      </w:r>
    </w:p>
    <w:p w14:paraId="26339816" w14:textId="77777777" w:rsidR="008F68CF" w:rsidRPr="008F68CF" w:rsidRDefault="008F68CF" w:rsidP="00196C59">
      <w:pPr>
        <w:rPr>
          <w:rFonts w:cs="Arial"/>
        </w:rPr>
      </w:pPr>
    </w:p>
    <w:p w14:paraId="245E4136" w14:textId="06FB87FC" w:rsidR="008F68CF" w:rsidRPr="008F68CF" w:rsidRDefault="008F68CF" w:rsidP="00196C59">
      <w:pPr>
        <w:numPr>
          <w:ilvl w:val="0"/>
          <w:numId w:val="5"/>
        </w:numPr>
        <w:ind w:left="0" w:firstLine="0"/>
        <w:rPr>
          <w:rFonts w:cs="Arial"/>
          <w:b/>
        </w:rPr>
      </w:pPr>
      <w:r w:rsidRPr="008F68CF">
        <w:rPr>
          <w:rFonts w:cs="Arial"/>
          <w:b/>
        </w:rPr>
        <w:t xml:space="preserve">The draft Resolution </w:t>
      </w:r>
      <w:r w:rsidRPr="008F68CF">
        <w:rPr>
          <w:rFonts w:cs="Arial"/>
          <w:b/>
          <w:i/>
        </w:rPr>
        <w:t>Maintaining International Support in Afghanistan</w:t>
      </w:r>
      <w:r w:rsidR="00077C5F">
        <w:rPr>
          <w:rFonts w:cs="Arial"/>
          <w:b/>
        </w:rPr>
        <w:t xml:space="preserve"> [203 DSC 16 </w:t>
      </w:r>
      <w:r w:rsidRPr="008F68CF">
        <w:rPr>
          <w:rFonts w:cs="Arial"/>
          <w:b/>
        </w:rPr>
        <w:t>E</w:t>
      </w:r>
      <w:r w:rsidR="00077C5F">
        <w:rPr>
          <w:rFonts w:cs="Arial"/>
          <w:b/>
        </w:rPr>
        <w:t>], </w:t>
      </w:r>
      <w:r w:rsidR="00077C5F" w:rsidRPr="008F68CF">
        <w:rPr>
          <w:rFonts w:cs="Arial"/>
          <w:b/>
        </w:rPr>
        <w:t>as</w:t>
      </w:r>
      <w:r w:rsidR="00B47E29">
        <w:rPr>
          <w:rFonts w:cs="Arial"/>
          <w:b/>
        </w:rPr>
        <w:t xml:space="preserve"> amended</w:t>
      </w:r>
      <w:r w:rsidR="0031432D">
        <w:rPr>
          <w:rFonts w:cs="Arial"/>
          <w:b/>
        </w:rPr>
        <w:t>,</w:t>
      </w:r>
      <w:r w:rsidR="00B47E29">
        <w:rPr>
          <w:rFonts w:cs="Arial"/>
          <w:b/>
        </w:rPr>
        <w:t xml:space="preserve"> </w:t>
      </w:r>
      <w:r w:rsidRPr="008F68CF">
        <w:rPr>
          <w:rFonts w:cs="Arial"/>
          <w:b/>
        </w:rPr>
        <w:t>was adopted.</w:t>
      </w:r>
    </w:p>
    <w:p w14:paraId="4EF87774" w14:textId="6461BD2F" w:rsidR="008F68CF" w:rsidRDefault="008F68CF" w:rsidP="008F68CF">
      <w:pPr>
        <w:rPr>
          <w:rFonts w:cs="Arial"/>
          <w:b/>
        </w:rPr>
      </w:pPr>
    </w:p>
    <w:p w14:paraId="14A39197" w14:textId="77777777" w:rsidR="005B5766" w:rsidRPr="008F68CF" w:rsidRDefault="005B5766" w:rsidP="008F68CF">
      <w:pPr>
        <w:rPr>
          <w:rFonts w:cs="Arial"/>
          <w:b/>
        </w:rPr>
      </w:pPr>
    </w:p>
    <w:p w14:paraId="2D0B77E1" w14:textId="77777777" w:rsidR="008F68CF" w:rsidRPr="008F68CF" w:rsidRDefault="008F68CF" w:rsidP="00196C59">
      <w:pPr>
        <w:ind w:left="567" w:hanging="567"/>
        <w:rPr>
          <w:rFonts w:cs="Arial"/>
          <w:b/>
        </w:rPr>
      </w:pPr>
      <w:r w:rsidRPr="008F68CF">
        <w:rPr>
          <w:rFonts w:cs="Arial"/>
          <w:b/>
        </w:rPr>
        <w:t>XVI.</w:t>
      </w:r>
      <w:r w:rsidRPr="008F68CF">
        <w:rPr>
          <w:rFonts w:cs="Arial"/>
          <w:b/>
        </w:rPr>
        <w:tab/>
        <w:t xml:space="preserve">Consideration of amendments and vote on the draft </w:t>
      </w:r>
      <w:r w:rsidRPr="008F68CF">
        <w:rPr>
          <w:rFonts w:cs="Arial"/>
          <w:b/>
          <w:i/>
        </w:rPr>
        <w:t xml:space="preserve">Resolution Supporting NATO's Post Warsaw Deterrence Posture </w:t>
      </w:r>
      <w:r w:rsidRPr="008F68CF">
        <w:rPr>
          <w:rFonts w:cs="Arial"/>
          <w:b/>
        </w:rPr>
        <w:t>[204 DSC 16 E] presented by Joseph A. DAY (Canada), General Rapporteur ad interim</w:t>
      </w:r>
    </w:p>
    <w:p w14:paraId="2C02CB4E" w14:textId="77777777" w:rsidR="008F68CF" w:rsidRPr="008F68CF" w:rsidRDefault="008F68CF" w:rsidP="008F68CF">
      <w:pPr>
        <w:rPr>
          <w:rFonts w:cs="Arial"/>
          <w:b/>
        </w:rPr>
      </w:pPr>
    </w:p>
    <w:p w14:paraId="28CF68F0" w14:textId="794AA175" w:rsidR="008F68CF" w:rsidRPr="0011177C" w:rsidRDefault="008F68CF" w:rsidP="00196C59">
      <w:pPr>
        <w:numPr>
          <w:ilvl w:val="0"/>
          <w:numId w:val="5"/>
        </w:numPr>
        <w:ind w:left="0" w:firstLine="0"/>
        <w:rPr>
          <w:rFonts w:cs="Arial"/>
        </w:rPr>
      </w:pPr>
      <w:r w:rsidRPr="008F68CF">
        <w:rPr>
          <w:rFonts w:cs="Arial"/>
        </w:rPr>
        <w:t xml:space="preserve">Senator Day began by presenting the resolution which proposes supporting NATO’s stronger defence and deterrence policy </w:t>
      </w:r>
      <w:r w:rsidR="00150D2D">
        <w:rPr>
          <w:rFonts w:cs="Arial"/>
        </w:rPr>
        <w:t>in reaction to</w:t>
      </w:r>
      <w:r w:rsidRPr="008F68CF">
        <w:rPr>
          <w:rFonts w:cs="Arial"/>
        </w:rPr>
        <w:t xml:space="preserve"> Russia’s aggression in Ukraine and the increasingly complex security environment facing all NATO member states. The resolution urges member state governments to make further efforts to meet the 2% GDP defence spending benchmark and display the political will seen at Warsaw in the face of potential aggression and territorial challenges. </w:t>
      </w:r>
    </w:p>
    <w:p w14:paraId="37F9870C" w14:textId="7C131C24" w:rsidR="008F68CF" w:rsidRPr="008F68CF" w:rsidRDefault="008F68CF" w:rsidP="00196C59">
      <w:pPr>
        <w:numPr>
          <w:ilvl w:val="0"/>
          <w:numId w:val="5"/>
        </w:numPr>
        <w:ind w:left="0" w:firstLine="0"/>
        <w:rPr>
          <w:rFonts w:cs="Arial"/>
        </w:rPr>
      </w:pPr>
      <w:r w:rsidRPr="008F68CF">
        <w:rPr>
          <w:rFonts w:cs="Arial"/>
        </w:rPr>
        <w:t xml:space="preserve">A number of amendments asking for small language modifications were made and approved including amendments: 11 (France), 22, 23, 24 (Ukraine), 2, 3 (Georgia), 4 (Germany), 14 (France), 15, 17, 18, </w:t>
      </w:r>
      <w:r w:rsidR="0031432D">
        <w:rPr>
          <w:rFonts w:cs="Arial"/>
        </w:rPr>
        <w:t xml:space="preserve">and </w:t>
      </w:r>
      <w:r w:rsidRPr="008F68CF">
        <w:rPr>
          <w:rFonts w:cs="Arial"/>
        </w:rPr>
        <w:t>19 (France</w:t>
      </w:r>
      <w:r w:rsidR="0031432D">
        <w:rPr>
          <w:rFonts w:cs="Arial"/>
        </w:rPr>
        <w:t>) which only applies to the French version</w:t>
      </w:r>
      <w:r w:rsidRPr="008F68CF">
        <w:rPr>
          <w:rFonts w:cs="Arial"/>
        </w:rPr>
        <w:t xml:space="preserve">, 7 (Germany), 25, 26 (Ukraine), 9 (Turkey), 10 (United States). </w:t>
      </w:r>
    </w:p>
    <w:p w14:paraId="7ABEA941" w14:textId="77777777" w:rsidR="008F68CF" w:rsidRPr="008F68CF" w:rsidRDefault="008F68CF" w:rsidP="008F68CF">
      <w:pPr>
        <w:rPr>
          <w:rFonts w:cs="Arial"/>
        </w:rPr>
      </w:pPr>
    </w:p>
    <w:p w14:paraId="7F7010E7" w14:textId="193C9F2B" w:rsidR="008F68CF" w:rsidRPr="008F68CF" w:rsidRDefault="008F68CF" w:rsidP="00196C59">
      <w:pPr>
        <w:numPr>
          <w:ilvl w:val="0"/>
          <w:numId w:val="5"/>
        </w:numPr>
        <w:ind w:left="0" w:firstLine="0"/>
        <w:rPr>
          <w:rFonts w:cs="Arial"/>
        </w:rPr>
      </w:pPr>
      <w:r w:rsidRPr="008F68CF">
        <w:rPr>
          <w:rFonts w:cs="Arial"/>
        </w:rPr>
        <w:t>An additional number of substantive amendments were made and approved including amendments: 12 (France) which called for paragraph 5 to be deleted as the migrant crisis does not pose a direct threat to Alliance security. A</w:t>
      </w:r>
      <w:r w:rsidR="007865A4">
        <w:rPr>
          <w:rFonts w:cs="Arial"/>
        </w:rPr>
        <w:t xml:space="preserve"> UK delegate disagreed with him, noting the</w:t>
      </w:r>
      <w:r w:rsidRPr="008F68CF">
        <w:rPr>
          <w:rFonts w:cs="Arial"/>
        </w:rPr>
        <w:t xml:space="preserve"> possible of Daesh fight</w:t>
      </w:r>
      <w:r w:rsidR="007865A4">
        <w:rPr>
          <w:rFonts w:cs="Arial"/>
        </w:rPr>
        <w:t>er</w:t>
      </w:r>
      <w:r w:rsidRPr="008F68CF">
        <w:rPr>
          <w:rFonts w:cs="Arial"/>
        </w:rPr>
        <w:t xml:space="preserve">s </w:t>
      </w:r>
      <w:r w:rsidR="007865A4">
        <w:rPr>
          <w:rFonts w:cs="Arial"/>
        </w:rPr>
        <w:t xml:space="preserve">infiltrating the refugee </w:t>
      </w:r>
      <w:r w:rsidRPr="008F68CF">
        <w:rPr>
          <w:rFonts w:cs="Arial"/>
        </w:rPr>
        <w:t>flows</w:t>
      </w:r>
      <w:r w:rsidR="007865A4">
        <w:rPr>
          <w:rFonts w:cs="Arial"/>
        </w:rPr>
        <w:t xml:space="preserve"> into Europe</w:t>
      </w:r>
      <w:r w:rsidRPr="008F68CF">
        <w:rPr>
          <w:rFonts w:cs="Arial"/>
        </w:rPr>
        <w:t xml:space="preserve">. A second UK delegate suggested rewording the amendment to include “possible security threats”. France agreed to the </w:t>
      </w:r>
      <w:r w:rsidR="007865A4">
        <w:rPr>
          <w:rFonts w:cs="Arial"/>
        </w:rPr>
        <w:t>changed language</w:t>
      </w:r>
      <w:r w:rsidRPr="008F68CF">
        <w:rPr>
          <w:rFonts w:cs="Arial"/>
        </w:rPr>
        <w:t xml:space="preserve"> and th</w:t>
      </w:r>
      <w:r w:rsidR="007865A4">
        <w:rPr>
          <w:rFonts w:cs="Arial"/>
        </w:rPr>
        <w:t>e amendment</w:t>
      </w:r>
      <w:r w:rsidR="0031432D">
        <w:rPr>
          <w:rFonts w:cs="Arial"/>
        </w:rPr>
        <w:t xml:space="preserve"> was approved; and</w:t>
      </w:r>
      <w:r w:rsidRPr="008F68CF">
        <w:rPr>
          <w:rFonts w:cs="Arial"/>
        </w:rPr>
        <w:t xml:space="preserve"> 21 (Bulgaria) </w:t>
      </w:r>
      <w:r w:rsidR="0031432D">
        <w:rPr>
          <w:rFonts w:cs="Arial"/>
        </w:rPr>
        <w:t>which</w:t>
      </w:r>
      <w:r w:rsidRPr="008F68CF">
        <w:rPr>
          <w:rFonts w:cs="Arial"/>
        </w:rPr>
        <w:t xml:space="preserve"> suggested inserting a paragraph after par</w:t>
      </w:r>
      <w:r w:rsidR="00B77701">
        <w:rPr>
          <w:rFonts w:cs="Arial"/>
        </w:rPr>
        <w:t>agraph 9 to reflect NATO’s post-</w:t>
      </w:r>
      <w:r w:rsidRPr="008F68CF">
        <w:rPr>
          <w:rFonts w:cs="Arial"/>
        </w:rPr>
        <w:t xml:space="preserve">Warsaw posture.  </w:t>
      </w:r>
    </w:p>
    <w:p w14:paraId="09457C83" w14:textId="77777777" w:rsidR="008F68CF" w:rsidRPr="008F68CF" w:rsidRDefault="008F68CF" w:rsidP="00196C59">
      <w:pPr>
        <w:rPr>
          <w:rFonts w:cs="Arial"/>
        </w:rPr>
      </w:pPr>
    </w:p>
    <w:p w14:paraId="49C6542D" w14:textId="36D02410" w:rsidR="008F68CF" w:rsidRPr="007865A4" w:rsidRDefault="008F68CF" w:rsidP="007865A4">
      <w:pPr>
        <w:numPr>
          <w:ilvl w:val="0"/>
          <w:numId w:val="5"/>
        </w:numPr>
        <w:ind w:left="0" w:firstLine="0"/>
        <w:rPr>
          <w:rFonts w:cs="Arial"/>
          <w:lang w:val="en-US"/>
        </w:rPr>
      </w:pPr>
      <w:r w:rsidRPr="008F68CF">
        <w:rPr>
          <w:rFonts w:cs="Arial"/>
        </w:rPr>
        <w:t xml:space="preserve">The following amendments were not </w:t>
      </w:r>
      <w:r w:rsidRPr="00150D2D">
        <w:rPr>
          <w:rFonts w:cs="Arial"/>
        </w:rPr>
        <w:t>adopted. Including</w:t>
      </w:r>
      <w:r w:rsidRPr="008F68CF">
        <w:rPr>
          <w:rFonts w:cs="Arial"/>
        </w:rPr>
        <w:t xml:space="preserve"> an amendment from the Greek delegation, which proposed to insert a paragraph after paragraph 10 to reference the Treaty of Lausanne. This amendment was rejected as it was seen as an indirect means of bringing in the Cyprus question to the resolution. Amendment 16 (France) was rejected because it was perceived to add unnecessary wordage. Amendment 5 (Germany) was also rejected by a vote after some debate. Germany sought to insert wording to reassure Russia that NATO’s defensive posture was not directed at it. The United States, however, rejected this position arguing that it would be inappropriate to soften the Assembly’s posture towards Russia at this juncture.  Amendment 6 (Germany) was withdraw</w:t>
      </w:r>
      <w:r w:rsidR="0031432D">
        <w:rPr>
          <w:rFonts w:cs="Arial"/>
        </w:rPr>
        <w:t>n</w:t>
      </w:r>
      <w:r w:rsidRPr="008F68CF">
        <w:rPr>
          <w:rFonts w:cs="Arial"/>
        </w:rPr>
        <w:t xml:space="preserve"> by Germany after some discussion. The amendment sought to replace the words “have a duty” with “are encouraged to” in paragraph 14. The United States disagreed with Germany and underlined that our commitments a</w:t>
      </w:r>
      <w:r w:rsidR="0031432D">
        <w:rPr>
          <w:rFonts w:cs="Arial"/>
        </w:rPr>
        <w:t>re not optional and we are duty-</w:t>
      </w:r>
      <w:r w:rsidRPr="008F68CF">
        <w:rPr>
          <w:rFonts w:cs="Arial"/>
        </w:rPr>
        <w:t xml:space="preserve">bound to carry them out, language to this effect would water down the resolution. This position was backed by Portugal and the United Kingdom. Amendment 8 (Germany) sought to soften language of paragraph 19a and was rejected on this basis by the US and the UK. Amendment 1 (Azerbaijan) sought to add Azerbaijan after Georgia in paragraph 19c, but was rejected after the UK and Canada argued that this resolution should not reflect the ongoing dispute between Azerbaijan and Armenia. Amendment 27 and 28 (Ukraine) were rejected by the committee after the UK and Canada suggested it </w:t>
      </w:r>
      <w:r w:rsidRPr="008F68CF">
        <w:rPr>
          <w:rFonts w:cs="Arial"/>
          <w:lang w:val="en-US"/>
        </w:rPr>
        <w:t>detracts from the strength of the paragraph and the resolution as it was originally conceived</w:t>
      </w:r>
      <w:r w:rsidRPr="008F68CF">
        <w:rPr>
          <w:rFonts w:cs="Arial"/>
        </w:rPr>
        <w:t>, they noted it was not because of anything objectionable in the amendments themselves. Finally, amendment 20 (France) was withdrawn.</w:t>
      </w:r>
      <w:r w:rsidRPr="007865A4">
        <w:rPr>
          <w:rFonts w:cs="Arial"/>
        </w:rPr>
        <w:t xml:space="preserve"> </w:t>
      </w:r>
    </w:p>
    <w:p w14:paraId="58983117" w14:textId="77777777" w:rsidR="008F68CF" w:rsidRPr="008F68CF" w:rsidRDefault="008F68CF" w:rsidP="00196C59">
      <w:pPr>
        <w:rPr>
          <w:rFonts w:cs="Arial"/>
          <w:lang w:val="en-US"/>
        </w:rPr>
      </w:pPr>
    </w:p>
    <w:p w14:paraId="61A02B07" w14:textId="41D39C23" w:rsidR="008F68CF" w:rsidRPr="007865A4" w:rsidRDefault="008F68CF" w:rsidP="00196C59">
      <w:pPr>
        <w:numPr>
          <w:ilvl w:val="0"/>
          <w:numId w:val="5"/>
        </w:numPr>
        <w:ind w:left="0" w:firstLine="0"/>
        <w:rPr>
          <w:rFonts w:cs="Arial"/>
          <w:lang w:val="en-US"/>
        </w:rPr>
      </w:pPr>
      <w:r w:rsidRPr="008F68CF">
        <w:rPr>
          <w:rFonts w:cs="Arial"/>
          <w:b/>
        </w:rPr>
        <w:t>The draft Re</w:t>
      </w:r>
      <w:r w:rsidR="00B77701">
        <w:rPr>
          <w:rFonts w:cs="Arial"/>
          <w:b/>
        </w:rPr>
        <w:t xml:space="preserve">solution </w:t>
      </w:r>
      <w:r w:rsidR="00B77701" w:rsidRPr="00B77701">
        <w:rPr>
          <w:rFonts w:cs="Arial"/>
          <w:b/>
          <w:i/>
        </w:rPr>
        <w:t>Supporting NATO's Post-</w:t>
      </w:r>
      <w:r w:rsidRPr="00B77701">
        <w:rPr>
          <w:rFonts w:cs="Arial"/>
          <w:b/>
          <w:i/>
        </w:rPr>
        <w:t>Warsaw</w:t>
      </w:r>
      <w:r w:rsidR="005B5766" w:rsidRPr="00B77701">
        <w:rPr>
          <w:rFonts w:cs="Arial"/>
          <w:b/>
          <w:i/>
        </w:rPr>
        <w:t xml:space="preserve"> Deterrence Posture</w:t>
      </w:r>
      <w:r w:rsidR="005B5766">
        <w:rPr>
          <w:rFonts w:cs="Arial"/>
          <w:b/>
        </w:rPr>
        <w:t xml:space="preserve"> [204 DSC 16 </w:t>
      </w:r>
      <w:r w:rsidRPr="008F68CF">
        <w:rPr>
          <w:rFonts w:cs="Arial"/>
          <w:b/>
        </w:rPr>
        <w:t>E</w:t>
      </w:r>
      <w:r w:rsidR="0031432D">
        <w:rPr>
          <w:rFonts w:cs="Arial"/>
          <w:b/>
        </w:rPr>
        <w:t xml:space="preserve">], as amended, </w:t>
      </w:r>
      <w:r w:rsidRPr="008F68CF">
        <w:rPr>
          <w:rFonts w:cs="Arial"/>
          <w:b/>
        </w:rPr>
        <w:t>was adopted.</w:t>
      </w:r>
    </w:p>
    <w:p w14:paraId="2FA1A84E" w14:textId="77777777" w:rsidR="007865A4" w:rsidRDefault="007865A4" w:rsidP="007865A4">
      <w:pPr>
        <w:pStyle w:val="ListParagraph"/>
        <w:rPr>
          <w:rFonts w:cs="Arial"/>
          <w:lang w:val="en-US"/>
        </w:rPr>
      </w:pPr>
    </w:p>
    <w:p w14:paraId="2A5536F6" w14:textId="4A2578F8" w:rsidR="007865A4" w:rsidRPr="008F68CF" w:rsidRDefault="007865A4" w:rsidP="00196C59">
      <w:pPr>
        <w:numPr>
          <w:ilvl w:val="0"/>
          <w:numId w:val="5"/>
        </w:numPr>
        <w:ind w:left="0" w:firstLine="0"/>
        <w:rPr>
          <w:rFonts w:cs="Arial"/>
          <w:lang w:val="en-US"/>
        </w:rPr>
      </w:pPr>
      <w:r>
        <w:rPr>
          <w:rFonts w:cs="Arial"/>
          <w:lang w:val="en-US"/>
        </w:rPr>
        <w:t xml:space="preserve">Some discussion between the United States delegation and the General Rapporteur followed the adoption of the amended resolution. The United States delegation noted they had submitted a language modification that was not discussed during the debate about the resolution. </w:t>
      </w:r>
      <w:r w:rsidR="002C5FFD">
        <w:rPr>
          <w:rFonts w:cs="Arial"/>
          <w:lang w:val="en-US"/>
        </w:rPr>
        <w:t xml:space="preserve">The amendment sought to change paragraph 21e, changing the </w:t>
      </w:r>
      <w:r w:rsidR="00EE7B6A">
        <w:rPr>
          <w:rFonts w:cs="Arial"/>
          <w:lang w:val="en-US"/>
        </w:rPr>
        <w:t xml:space="preserve">gerund in the clause </w:t>
      </w:r>
      <w:r w:rsidR="002C5FFD">
        <w:rPr>
          <w:rFonts w:cs="Arial"/>
          <w:lang w:val="en-US"/>
        </w:rPr>
        <w:t xml:space="preserve">“with the aim of </w:t>
      </w:r>
      <w:r w:rsidR="002C5FFD" w:rsidRPr="002C5FFD">
        <w:rPr>
          <w:rFonts w:cs="Arial"/>
          <w:i/>
          <w:lang w:val="en-US"/>
        </w:rPr>
        <w:t>preserving</w:t>
      </w:r>
      <w:r w:rsidR="002C5FFD">
        <w:rPr>
          <w:rFonts w:cs="Arial"/>
          <w:lang w:val="en-US"/>
        </w:rPr>
        <w:t xml:space="preserve"> the territorial integrity of sovereign states”</w:t>
      </w:r>
      <w:r w:rsidR="00EE7B6A">
        <w:rPr>
          <w:rFonts w:cs="Arial"/>
          <w:lang w:val="en-US"/>
        </w:rPr>
        <w:t xml:space="preserve"> to </w:t>
      </w:r>
      <w:r w:rsidR="00EE7B6A" w:rsidRPr="0031432D">
        <w:rPr>
          <w:rFonts w:cs="Arial"/>
          <w:i/>
          <w:lang w:val="en-US"/>
        </w:rPr>
        <w:t>respecting</w:t>
      </w:r>
      <w:r w:rsidR="00EE7B6A">
        <w:rPr>
          <w:rFonts w:cs="Arial"/>
          <w:lang w:val="en-US"/>
        </w:rPr>
        <w:t>.</w:t>
      </w:r>
      <w:r w:rsidR="00223540">
        <w:rPr>
          <w:rFonts w:cs="Arial"/>
          <w:lang w:val="en-US"/>
        </w:rPr>
        <w:t xml:space="preserve"> Senator Day accepted the language edit and noted he would bring the amendment to the plenary session the following day as an oral amendment, where it would be subject to approval when the Assembly voted.</w:t>
      </w:r>
    </w:p>
    <w:p w14:paraId="589F860E" w14:textId="29B2B65E" w:rsidR="008F68CF" w:rsidRDefault="008F68CF" w:rsidP="008F68CF">
      <w:pPr>
        <w:rPr>
          <w:rFonts w:cs="Arial"/>
          <w:b/>
          <w:lang w:val="en-US"/>
        </w:rPr>
      </w:pPr>
    </w:p>
    <w:p w14:paraId="480AFB7B" w14:textId="77777777" w:rsidR="005B5766" w:rsidRPr="008F68CF" w:rsidRDefault="005B5766" w:rsidP="008F68CF">
      <w:pPr>
        <w:rPr>
          <w:rFonts w:cs="Arial"/>
          <w:b/>
          <w:lang w:val="en-US"/>
        </w:rPr>
      </w:pPr>
    </w:p>
    <w:p w14:paraId="7AE6B11B" w14:textId="77777777" w:rsidR="008F68CF" w:rsidRPr="008F68CF" w:rsidRDefault="008F68CF" w:rsidP="005B5766">
      <w:pPr>
        <w:keepNext/>
        <w:keepLines/>
        <w:ind w:left="567" w:hanging="567"/>
        <w:rPr>
          <w:rFonts w:cs="Arial"/>
          <w:b/>
        </w:rPr>
      </w:pPr>
      <w:r w:rsidRPr="008F68CF">
        <w:rPr>
          <w:rFonts w:cs="Arial"/>
          <w:b/>
        </w:rPr>
        <w:t>XVII.</w:t>
      </w:r>
      <w:r w:rsidRPr="008F68CF">
        <w:rPr>
          <w:rFonts w:cs="Arial"/>
          <w:b/>
        </w:rPr>
        <w:tab/>
        <w:t>Summary of the future activities of the Sub-Committee on Transatlantic Defence and Security Cooperation (DSCTC) by Sverre MYRLI (Norway)</w:t>
      </w:r>
    </w:p>
    <w:p w14:paraId="7F2559D5" w14:textId="77777777" w:rsidR="008F68CF" w:rsidRPr="008F68CF" w:rsidRDefault="008F68CF" w:rsidP="005B5766">
      <w:pPr>
        <w:keepNext/>
        <w:keepLines/>
        <w:rPr>
          <w:rFonts w:cs="Arial"/>
          <w:b/>
        </w:rPr>
      </w:pPr>
    </w:p>
    <w:p w14:paraId="56F4387D" w14:textId="6F88A340" w:rsidR="008F68CF" w:rsidRPr="00196C59" w:rsidRDefault="008F68CF" w:rsidP="005B5766">
      <w:pPr>
        <w:keepNext/>
        <w:keepLines/>
        <w:numPr>
          <w:ilvl w:val="0"/>
          <w:numId w:val="5"/>
        </w:numPr>
        <w:ind w:left="0" w:firstLine="0"/>
        <w:rPr>
          <w:rFonts w:cs="Arial"/>
        </w:rPr>
      </w:pPr>
      <w:r w:rsidRPr="00196C59">
        <w:rPr>
          <w:rFonts w:cs="Arial"/>
          <w:b/>
        </w:rPr>
        <w:t>Sverre M</w:t>
      </w:r>
      <w:r w:rsidR="009E6DCB" w:rsidRPr="00196C59">
        <w:rPr>
          <w:rFonts w:cs="Arial"/>
          <w:b/>
        </w:rPr>
        <w:t>yrli</w:t>
      </w:r>
      <w:r w:rsidRPr="008F68CF">
        <w:rPr>
          <w:rFonts w:cs="Arial"/>
        </w:rPr>
        <w:t xml:space="preserve"> </w:t>
      </w:r>
      <w:r w:rsidR="00196C59">
        <w:rPr>
          <w:rFonts w:cs="Arial"/>
        </w:rPr>
        <w:t>(N</w:t>
      </w:r>
      <w:r w:rsidR="009E6DCB">
        <w:rPr>
          <w:rFonts w:cs="Arial"/>
        </w:rPr>
        <w:t>O</w:t>
      </w:r>
      <w:r w:rsidR="00196C59">
        <w:rPr>
          <w:rFonts w:cs="Arial"/>
        </w:rPr>
        <w:t xml:space="preserve">) </w:t>
      </w:r>
      <w:r w:rsidRPr="008F68CF">
        <w:rPr>
          <w:rFonts w:cs="Arial"/>
        </w:rPr>
        <w:t xml:space="preserve">presented the activities of the Sub-Committee on Transatlantic Defence and Security Co-operation. In 2017, the DSCTC will focus its report on NATO-EU Defence Cooperation and </w:t>
      </w:r>
      <w:r w:rsidR="0031432D">
        <w:rPr>
          <w:rFonts w:cs="Arial"/>
        </w:rPr>
        <w:t>is</w:t>
      </w:r>
      <w:r w:rsidRPr="008F68CF">
        <w:rPr>
          <w:rFonts w:cs="Arial"/>
        </w:rPr>
        <w:t xml:space="preserve"> proposing visits to Svalbard and Kirkenes in May, 2017, as well as an autumn visit to Bulgaria and potentially to the ballistic missile defence site in Romania. </w:t>
      </w:r>
    </w:p>
    <w:p w14:paraId="7227F3D7" w14:textId="1392735A" w:rsidR="008F68CF" w:rsidRDefault="008F68CF" w:rsidP="005B5766">
      <w:pPr>
        <w:keepNext/>
        <w:keepLines/>
        <w:rPr>
          <w:rFonts w:cs="Arial"/>
        </w:rPr>
      </w:pPr>
    </w:p>
    <w:p w14:paraId="74600315" w14:textId="77777777" w:rsidR="005B5766" w:rsidRPr="008F68CF" w:rsidRDefault="005B5766" w:rsidP="008F68CF">
      <w:pPr>
        <w:rPr>
          <w:rFonts w:cs="Arial"/>
        </w:rPr>
      </w:pPr>
    </w:p>
    <w:p w14:paraId="01C2768C" w14:textId="77777777" w:rsidR="008F68CF" w:rsidRPr="00196C59" w:rsidRDefault="00196C59" w:rsidP="00196C59">
      <w:pPr>
        <w:ind w:left="567" w:hanging="567"/>
        <w:rPr>
          <w:rFonts w:cs="Arial"/>
          <w:b/>
        </w:rPr>
      </w:pPr>
      <w:r>
        <w:rPr>
          <w:rFonts w:cs="Arial"/>
          <w:b/>
        </w:rPr>
        <w:t>XVIII.</w:t>
      </w:r>
      <w:r w:rsidR="008F68CF" w:rsidRPr="008F68CF">
        <w:rPr>
          <w:rFonts w:cs="Arial"/>
          <w:b/>
        </w:rPr>
        <w:t xml:space="preserve"> Summary of the future activities of the Sub-Committee on Future Security and Defence Capabilities (DSCFC) by Madeline Moon (United Kingdom). </w:t>
      </w:r>
    </w:p>
    <w:p w14:paraId="1C4A7AA8" w14:textId="77777777" w:rsidR="008F68CF" w:rsidRPr="008F68CF" w:rsidRDefault="008F68CF" w:rsidP="00196C59">
      <w:pPr>
        <w:rPr>
          <w:rFonts w:cs="Arial"/>
          <w:b/>
        </w:rPr>
      </w:pPr>
    </w:p>
    <w:p w14:paraId="70502F6F" w14:textId="743551D3" w:rsidR="008F68CF" w:rsidRPr="008F68CF" w:rsidRDefault="008F68CF" w:rsidP="00196C59">
      <w:pPr>
        <w:numPr>
          <w:ilvl w:val="0"/>
          <w:numId w:val="5"/>
        </w:numPr>
        <w:ind w:left="0" w:firstLine="0"/>
        <w:rPr>
          <w:rFonts w:cs="Arial"/>
        </w:rPr>
      </w:pPr>
      <w:r w:rsidRPr="003D641C">
        <w:rPr>
          <w:rFonts w:cs="Arial"/>
        </w:rPr>
        <w:t>Madel</w:t>
      </w:r>
      <w:r w:rsidR="0031432D">
        <w:rPr>
          <w:rFonts w:cs="Arial"/>
        </w:rPr>
        <w:t>e</w:t>
      </w:r>
      <w:r w:rsidRPr="003D641C">
        <w:rPr>
          <w:rFonts w:cs="Arial"/>
        </w:rPr>
        <w:t>ine M</w:t>
      </w:r>
      <w:r w:rsidR="009E6DCB" w:rsidRPr="003D641C">
        <w:rPr>
          <w:rFonts w:cs="Arial"/>
        </w:rPr>
        <w:t>oon</w:t>
      </w:r>
      <w:r w:rsidRPr="003D641C">
        <w:rPr>
          <w:rFonts w:cs="Arial"/>
        </w:rPr>
        <w:t xml:space="preserve"> </w:t>
      </w:r>
      <w:r w:rsidRPr="008F68CF">
        <w:rPr>
          <w:rFonts w:cs="Arial"/>
        </w:rPr>
        <w:t>presented the activities of Sub-Committee on Future Security and Defence Capabilities. In 2017, the DSCF is proposing to study the Space Domain and Allied Defence. In addition, the Sub-Committee will visit South Korea to discuss the evolution of the security environment on the peninsula. The Sub-Committee will also</w:t>
      </w:r>
      <w:r w:rsidR="0031432D">
        <w:rPr>
          <w:rFonts w:cs="Arial"/>
        </w:rPr>
        <w:t xml:space="preserve"> visit Morocco to discuss trans</w:t>
      </w:r>
      <w:r w:rsidR="0031432D">
        <w:rPr>
          <w:rFonts w:cs="Arial"/>
        </w:rPr>
        <w:noBreakHyphen/>
      </w:r>
      <w:r w:rsidRPr="008F68CF">
        <w:rPr>
          <w:rFonts w:cs="Arial"/>
        </w:rPr>
        <w:t>Mediterranean security issues</w:t>
      </w:r>
    </w:p>
    <w:p w14:paraId="4F38B334" w14:textId="2410F082" w:rsidR="00196C59" w:rsidRDefault="00196C59" w:rsidP="008F68CF">
      <w:pPr>
        <w:rPr>
          <w:rFonts w:cs="Arial"/>
          <w:b/>
        </w:rPr>
      </w:pPr>
    </w:p>
    <w:p w14:paraId="38E781C5" w14:textId="77777777" w:rsidR="005B5766" w:rsidRPr="008F68CF" w:rsidRDefault="005B5766" w:rsidP="008F68CF">
      <w:pPr>
        <w:rPr>
          <w:rFonts w:cs="Arial"/>
          <w:b/>
        </w:rPr>
      </w:pPr>
    </w:p>
    <w:p w14:paraId="4D3FB1B9" w14:textId="77777777" w:rsidR="008F68CF" w:rsidRPr="008F68CF" w:rsidRDefault="008F68CF" w:rsidP="008F68CF">
      <w:pPr>
        <w:rPr>
          <w:rFonts w:cs="Arial"/>
          <w:b/>
        </w:rPr>
      </w:pPr>
      <w:r w:rsidRPr="008F68CF">
        <w:rPr>
          <w:rFonts w:cs="Arial"/>
          <w:b/>
        </w:rPr>
        <w:t>X</w:t>
      </w:r>
      <w:r w:rsidR="00196C59">
        <w:rPr>
          <w:rFonts w:cs="Arial"/>
          <w:b/>
        </w:rPr>
        <w:t>I</w:t>
      </w:r>
      <w:r w:rsidRPr="008F68CF">
        <w:rPr>
          <w:rFonts w:cs="Arial"/>
          <w:b/>
        </w:rPr>
        <w:t xml:space="preserve">X. </w:t>
      </w:r>
      <w:r w:rsidR="00196C59">
        <w:rPr>
          <w:rFonts w:cs="Arial"/>
          <w:b/>
        </w:rPr>
        <w:tab/>
      </w:r>
      <w:r w:rsidRPr="008F68CF">
        <w:rPr>
          <w:rFonts w:cs="Arial"/>
          <w:b/>
        </w:rPr>
        <w:t>Date and place of next meeting</w:t>
      </w:r>
    </w:p>
    <w:p w14:paraId="1F91EC43" w14:textId="77777777" w:rsidR="008F68CF" w:rsidRPr="008F68CF" w:rsidRDefault="008F68CF" w:rsidP="008F68CF">
      <w:pPr>
        <w:rPr>
          <w:rFonts w:cs="Arial"/>
          <w:b/>
        </w:rPr>
      </w:pPr>
    </w:p>
    <w:p w14:paraId="3C2188F4" w14:textId="4C846335" w:rsidR="008F68CF" w:rsidRDefault="008F68CF" w:rsidP="00196C59">
      <w:pPr>
        <w:numPr>
          <w:ilvl w:val="0"/>
          <w:numId w:val="5"/>
        </w:numPr>
        <w:ind w:left="0" w:firstLine="0"/>
        <w:rPr>
          <w:rFonts w:cs="Arial"/>
        </w:rPr>
      </w:pPr>
      <w:r w:rsidRPr="008F68CF">
        <w:rPr>
          <w:rFonts w:cs="Arial"/>
        </w:rPr>
        <w:t xml:space="preserve">The </w:t>
      </w:r>
      <w:r>
        <w:rPr>
          <w:rFonts w:cs="Arial"/>
        </w:rPr>
        <w:t>Chairperson</w:t>
      </w:r>
      <w:r w:rsidRPr="008F68CF">
        <w:rPr>
          <w:rFonts w:cs="Arial"/>
        </w:rPr>
        <w:t xml:space="preserve"> announced dates for the next meeting at the Spring Session of the Defence and Security Committee set for 26</w:t>
      </w:r>
      <w:r w:rsidR="003D641C">
        <w:rPr>
          <w:rFonts w:cs="Arial"/>
        </w:rPr>
        <w:t>-</w:t>
      </w:r>
      <w:r w:rsidRPr="008F68CF">
        <w:rPr>
          <w:rFonts w:cs="Arial"/>
        </w:rPr>
        <w:t xml:space="preserve">29 May in Georgia. </w:t>
      </w:r>
    </w:p>
    <w:p w14:paraId="6D8FBE79" w14:textId="77777777" w:rsidR="00196C59" w:rsidRDefault="00196C59" w:rsidP="00196C59">
      <w:pPr>
        <w:rPr>
          <w:rFonts w:cs="Arial"/>
        </w:rPr>
      </w:pPr>
    </w:p>
    <w:p w14:paraId="09D46CA3" w14:textId="3EE62605" w:rsidR="008F68CF" w:rsidRPr="008F68CF" w:rsidRDefault="008F68CF" w:rsidP="008F68CF">
      <w:pPr>
        <w:rPr>
          <w:rFonts w:cs="Arial"/>
          <w:b/>
        </w:rPr>
      </w:pPr>
    </w:p>
    <w:p w14:paraId="35586CCD" w14:textId="77777777" w:rsidR="008F68CF" w:rsidRPr="008F68CF" w:rsidRDefault="008F68CF" w:rsidP="00196C59">
      <w:pPr>
        <w:ind w:left="567" w:hanging="567"/>
        <w:rPr>
          <w:rFonts w:cs="Arial"/>
          <w:b/>
        </w:rPr>
      </w:pPr>
      <w:r w:rsidRPr="008F68CF">
        <w:rPr>
          <w:rFonts w:cs="Arial"/>
          <w:b/>
        </w:rPr>
        <w:t xml:space="preserve">XX. </w:t>
      </w:r>
      <w:r w:rsidR="00196C59">
        <w:rPr>
          <w:rFonts w:cs="Arial"/>
          <w:b/>
        </w:rPr>
        <w:tab/>
      </w:r>
      <w:r w:rsidRPr="008F68CF">
        <w:rPr>
          <w:rFonts w:cs="Arial"/>
          <w:b/>
        </w:rPr>
        <w:t>Closing remarks</w:t>
      </w:r>
    </w:p>
    <w:p w14:paraId="1C52C82C" w14:textId="77777777" w:rsidR="008F68CF" w:rsidRPr="008F68CF" w:rsidRDefault="008F68CF" w:rsidP="008F68CF">
      <w:pPr>
        <w:rPr>
          <w:rFonts w:cs="Arial"/>
          <w:b/>
        </w:rPr>
      </w:pPr>
    </w:p>
    <w:p w14:paraId="2ED5EF57" w14:textId="77777777" w:rsidR="008F68CF" w:rsidRPr="008F68CF" w:rsidRDefault="008F68CF" w:rsidP="00196C59">
      <w:pPr>
        <w:numPr>
          <w:ilvl w:val="0"/>
          <w:numId w:val="5"/>
        </w:numPr>
        <w:ind w:left="0" w:firstLine="0"/>
        <w:rPr>
          <w:rFonts w:cs="Arial"/>
        </w:rPr>
      </w:pPr>
      <w:r w:rsidRPr="008F68CF">
        <w:rPr>
          <w:rFonts w:cs="Arial"/>
        </w:rPr>
        <w:t xml:space="preserve">The </w:t>
      </w:r>
      <w:r>
        <w:rPr>
          <w:rFonts w:cs="Arial"/>
        </w:rPr>
        <w:t>Chairperson</w:t>
      </w:r>
      <w:r w:rsidRPr="008F68CF">
        <w:rPr>
          <w:rFonts w:cs="Arial"/>
        </w:rPr>
        <w:t xml:space="preserve"> thanked everyone for their strong support during her tenure and for their participation in the Session. </w:t>
      </w:r>
    </w:p>
    <w:p w14:paraId="604BAEA6" w14:textId="77777777" w:rsidR="008F68CF" w:rsidRPr="008F68CF" w:rsidRDefault="008F68CF" w:rsidP="008F68CF">
      <w:pPr>
        <w:rPr>
          <w:rFonts w:cs="Arial"/>
          <w:lang w:val="en-US"/>
        </w:rPr>
      </w:pPr>
    </w:p>
    <w:p w14:paraId="52781289" w14:textId="77777777" w:rsidR="00795464" w:rsidRDefault="00795464" w:rsidP="00934380">
      <w:pPr>
        <w:rPr>
          <w:rFonts w:cs="Arial"/>
        </w:rPr>
      </w:pPr>
    </w:p>
    <w:p w14:paraId="636BF1C0" w14:textId="77777777" w:rsidR="00795464" w:rsidRPr="00934380" w:rsidRDefault="00795464" w:rsidP="00795464">
      <w:pPr>
        <w:jc w:val="center"/>
        <w:rPr>
          <w:rFonts w:cs="Arial"/>
        </w:rPr>
      </w:pPr>
      <w:r>
        <w:rPr>
          <w:rFonts w:cs="Arial"/>
        </w:rPr>
        <w:t>_______________</w:t>
      </w:r>
    </w:p>
    <w:sectPr w:rsidR="00795464" w:rsidRPr="00934380" w:rsidSect="008D4DF1">
      <w:headerReference w:type="default" r:id="rId14"/>
      <w:footerReference w:type="default" r:id="rId15"/>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BC13" w14:textId="77777777" w:rsidR="003768CD" w:rsidRDefault="003768CD">
      <w:r>
        <w:separator/>
      </w:r>
    </w:p>
  </w:endnote>
  <w:endnote w:type="continuationSeparator" w:id="0">
    <w:p w14:paraId="779C1347" w14:textId="77777777" w:rsidR="003768CD" w:rsidRDefault="0037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8FB6" w14:textId="77777777" w:rsidR="003768CD" w:rsidRDefault="003768CD" w:rsidP="008D4DF1">
    <w:pPr>
      <w:pStyle w:val="Footer"/>
      <w:jc w:val="center"/>
    </w:pPr>
  </w:p>
  <w:p w14:paraId="4DC3192D" w14:textId="3265EE68" w:rsidR="003768CD" w:rsidRDefault="003768CD" w:rsidP="008D4DF1">
    <w:pPr>
      <w:pStyle w:val="Footer"/>
      <w:jc w:val="center"/>
    </w:pPr>
    <w:r>
      <w:fldChar w:fldCharType="begin"/>
    </w:r>
    <w:r>
      <w:instrText xml:space="preserve"> PAGE   \* MERGEFORMAT </w:instrText>
    </w:r>
    <w:r>
      <w:fldChar w:fldCharType="separate"/>
    </w:r>
    <w:r w:rsidR="004C5795">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01A6" w14:textId="77777777" w:rsidR="003768CD" w:rsidRDefault="003768CD" w:rsidP="008D4DF1">
    <w:pPr>
      <w:pStyle w:val="Footer"/>
      <w:jc w:val="center"/>
    </w:pPr>
  </w:p>
  <w:p w14:paraId="643F0D67" w14:textId="00999ABA" w:rsidR="003768CD" w:rsidRPr="00A8166B" w:rsidRDefault="003768CD" w:rsidP="008D4DF1">
    <w:pPr>
      <w:pStyle w:val="Footer"/>
      <w:jc w:val="center"/>
    </w:pPr>
    <w:r w:rsidRPr="00A8166B">
      <w:fldChar w:fldCharType="begin"/>
    </w:r>
    <w:r w:rsidRPr="00A8166B">
      <w:instrText xml:space="preserve"> PAGE   \* MERGEFORMAT </w:instrText>
    </w:r>
    <w:r w:rsidRPr="00A8166B">
      <w:fldChar w:fldCharType="separate"/>
    </w:r>
    <w:r w:rsidR="004C5795">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C6C8" w14:textId="77777777" w:rsidR="003768CD" w:rsidRDefault="003768CD" w:rsidP="008D4DF1">
    <w:pPr>
      <w:pStyle w:val="Footer"/>
      <w:jc w:val="center"/>
    </w:pPr>
  </w:p>
  <w:p w14:paraId="6CCBAE6F" w14:textId="7AB88193" w:rsidR="003768CD" w:rsidRPr="00A8166B" w:rsidRDefault="003768CD" w:rsidP="008D4DF1">
    <w:pPr>
      <w:pStyle w:val="Footer"/>
      <w:jc w:val="center"/>
    </w:pPr>
    <w:r w:rsidRPr="00A8166B">
      <w:fldChar w:fldCharType="begin"/>
    </w:r>
    <w:r w:rsidRPr="00A8166B">
      <w:instrText xml:space="preserve"> PAGE   \* MERGEFORMAT </w:instrText>
    </w:r>
    <w:r w:rsidRPr="00A8166B">
      <w:fldChar w:fldCharType="separate"/>
    </w:r>
    <w:r w:rsidR="004C5795">
      <w:rPr>
        <w:noProof/>
      </w:rPr>
      <w:t>12</w:t>
    </w:r>
    <w:r w:rsidRPr="00A816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E10B" w14:textId="77777777" w:rsidR="003768CD" w:rsidRDefault="003768CD">
      <w:r>
        <w:separator/>
      </w:r>
    </w:p>
  </w:footnote>
  <w:footnote w:type="continuationSeparator" w:id="0">
    <w:p w14:paraId="60AFEC74" w14:textId="77777777" w:rsidR="003768CD" w:rsidRDefault="003768CD">
      <w:r>
        <w:continuationSeparator/>
      </w:r>
    </w:p>
  </w:footnote>
  <w:footnote w:id="1">
    <w:p w14:paraId="01BB03C8" w14:textId="46EC9C37" w:rsidR="003768CD" w:rsidRPr="0049242A" w:rsidRDefault="003768CD">
      <w:pPr>
        <w:pStyle w:val="FootnoteText"/>
      </w:pPr>
      <w:r>
        <w:rPr>
          <w:rStyle w:val="FootnoteReference"/>
        </w:rPr>
        <w:footnoteRef/>
      </w:r>
      <w:r>
        <w:t xml:space="preserve"> </w:t>
      </w:r>
      <w:r w:rsidR="0049242A">
        <w:tab/>
      </w:r>
      <w:r w:rsidRPr="0049242A">
        <w:t>Arabic acronym of the terrorist organisation “Islamic State in Iraq and Syria”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2112" w14:textId="77777777" w:rsidR="003768CD" w:rsidRDefault="003768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D9A16" w14:textId="77777777" w:rsidR="003768CD" w:rsidRDefault="003768CD">
    <w:pPr>
      <w:pStyle w:val="Header"/>
      <w:rPr>
        <w:rStyle w:val="PageNumber"/>
      </w:rPr>
    </w:pPr>
  </w:p>
  <w:p w14:paraId="22BD2313" w14:textId="77777777" w:rsidR="003768CD" w:rsidRDefault="00376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A52A" w14:textId="77777777" w:rsidR="003768CD" w:rsidRDefault="003768CD" w:rsidP="007647C0">
    <w:pPr>
      <w:pStyle w:val="Header"/>
    </w:pPr>
    <w:r>
      <w:rPr>
        <w:lang w:val="fr-FR"/>
      </w:rPr>
      <w:t>233 DSC 16</w:t>
    </w:r>
    <w:r>
      <w:t xml:space="preserve"> E</w:t>
    </w:r>
  </w:p>
  <w:p w14:paraId="6F790336" w14:textId="77777777" w:rsidR="003768CD" w:rsidRDefault="003768CD">
    <w:pPr>
      <w:pStyle w:val="Header"/>
    </w:pPr>
  </w:p>
  <w:p w14:paraId="107D2F59" w14:textId="77777777" w:rsidR="003768CD" w:rsidRDefault="00376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FEBC" w14:textId="77777777" w:rsidR="003768CD" w:rsidRDefault="003768CD">
    <w:pPr>
      <w:pStyle w:val="Header"/>
    </w:pPr>
    <w:r>
      <w:rPr>
        <w:lang w:val="fr-FR"/>
      </w:rPr>
      <w:t>233 DSC 16</w:t>
    </w:r>
    <w:r>
      <w:t xml:space="preserve"> E</w:t>
    </w:r>
  </w:p>
  <w:p w14:paraId="57EC3AE7" w14:textId="77777777" w:rsidR="003768CD" w:rsidRDefault="003768CD">
    <w:pPr>
      <w:pStyle w:val="Header"/>
    </w:pPr>
  </w:p>
  <w:p w14:paraId="1C9C8A22" w14:textId="77777777" w:rsidR="003768CD" w:rsidRDefault="003768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4424" w14:textId="77777777" w:rsidR="003768CD" w:rsidRPr="00A8166B" w:rsidRDefault="003768CD">
    <w:pPr>
      <w:pStyle w:val="Header"/>
      <w:rPr>
        <w:rFonts w:cs="Arial"/>
      </w:rPr>
    </w:pPr>
    <w:r>
      <w:rPr>
        <w:rFonts w:cs="Arial"/>
        <w:lang w:val="fr-FR"/>
      </w:rPr>
      <w:t>233 DSC 15 E</w:t>
    </w:r>
  </w:p>
  <w:p w14:paraId="383BDCF7" w14:textId="77777777" w:rsidR="003768CD" w:rsidRDefault="003768CD">
    <w:pPr>
      <w:pStyle w:val="Header"/>
    </w:pPr>
  </w:p>
  <w:p w14:paraId="6B98B8EF" w14:textId="77777777" w:rsidR="003768CD" w:rsidRDefault="00376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CF0"/>
    <w:multiLevelType w:val="multilevel"/>
    <w:tmpl w:val="31247F00"/>
    <w:lvl w:ilvl="0">
      <w:start w:val="1"/>
      <w:numFmt w:val="upperRoman"/>
      <w:pStyle w:val="Heading1"/>
      <w:lvlText w:val="%1."/>
      <w:lvlJc w:val="left"/>
      <w:pPr>
        <w:ind w:left="0" w:firstLine="0"/>
      </w:pPr>
      <w:rPr>
        <w:i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35847EE"/>
    <w:multiLevelType w:val="hybridMultilevel"/>
    <w:tmpl w:val="B2B2D9C8"/>
    <w:lvl w:ilvl="0" w:tplc="89200760">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C27BB"/>
    <w:multiLevelType w:val="hybridMultilevel"/>
    <w:tmpl w:val="600AE312"/>
    <w:lvl w:ilvl="0" w:tplc="7EF4C1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E676C"/>
    <w:multiLevelType w:val="hybridMultilevel"/>
    <w:tmpl w:val="024A1650"/>
    <w:lvl w:ilvl="0" w:tplc="0554E2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967E9"/>
    <w:multiLevelType w:val="hybridMultilevel"/>
    <w:tmpl w:val="498CDB16"/>
    <w:lvl w:ilvl="0" w:tplc="38906B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22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3C"/>
    <w:rsid w:val="00000ED7"/>
    <w:rsid w:val="00011516"/>
    <w:rsid w:val="000130B0"/>
    <w:rsid w:val="000212B9"/>
    <w:rsid w:val="00021CE9"/>
    <w:rsid w:val="00031D65"/>
    <w:rsid w:val="0003516F"/>
    <w:rsid w:val="000363CF"/>
    <w:rsid w:val="00041E47"/>
    <w:rsid w:val="00051A7B"/>
    <w:rsid w:val="00051D1C"/>
    <w:rsid w:val="00053299"/>
    <w:rsid w:val="00062F9A"/>
    <w:rsid w:val="00065AC8"/>
    <w:rsid w:val="00065BB1"/>
    <w:rsid w:val="00067629"/>
    <w:rsid w:val="00073DB1"/>
    <w:rsid w:val="00077C5F"/>
    <w:rsid w:val="00081B59"/>
    <w:rsid w:val="00084991"/>
    <w:rsid w:val="000854D6"/>
    <w:rsid w:val="00087F6D"/>
    <w:rsid w:val="00095ECD"/>
    <w:rsid w:val="000A1C22"/>
    <w:rsid w:val="000A5B5F"/>
    <w:rsid w:val="000B0456"/>
    <w:rsid w:val="000C0784"/>
    <w:rsid w:val="000C2070"/>
    <w:rsid w:val="000C32E0"/>
    <w:rsid w:val="000D1D86"/>
    <w:rsid w:val="000D3C6B"/>
    <w:rsid w:val="000D6B28"/>
    <w:rsid w:val="000E0947"/>
    <w:rsid w:val="000E1310"/>
    <w:rsid w:val="000E1D1A"/>
    <w:rsid w:val="000E21E9"/>
    <w:rsid w:val="00105675"/>
    <w:rsid w:val="001059A2"/>
    <w:rsid w:val="001066F0"/>
    <w:rsid w:val="001068E5"/>
    <w:rsid w:val="0011177C"/>
    <w:rsid w:val="00112296"/>
    <w:rsid w:val="00113D1E"/>
    <w:rsid w:val="001208C0"/>
    <w:rsid w:val="00123601"/>
    <w:rsid w:val="00132EFD"/>
    <w:rsid w:val="001336CB"/>
    <w:rsid w:val="001440B5"/>
    <w:rsid w:val="00147FD8"/>
    <w:rsid w:val="00150D2D"/>
    <w:rsid w:val="00154025"/>
    <w:rsid w:val="001551DC"/>
    <w:rsid w:val="00164A32"/>
    <w:rsid w:val="00174B1A"/>
    <w:rsid w:val="00174B7C"/>
    <w:rsid w:val="00175B51"/>
    <w:rsid w:val="00194818"/>
    <w:rsid w:val="00196C59"/>
    <w:rsid w:val="001A164D"/>
    <w:rsid w:val="001B300C"/>
    <w:rsid w:val="001B3F63"/>
    <w:rsid w:val="001B55C5"/>
    <w:rsid w:val="001C63C8"/>
    <w:rsid w:val="001C6D13"/>
    <w:rsid w:val="001D4484"/>
    <w:rsid w:val="001D79C1"/>
    <w:rsid w:val="001D7FFB"/>
    <w:rsid w:val="001F3CEA"/>
    <w:rsid w:val="001F4D2B"/>
    <w:rsid w:val="00212574"/>
    <w:rsid w:val="00214E04"/>
    <w:rsid w:val="00214E13"/>
    <w:rsid w:val="00220DF2"/>
    <w:rsid w:val="00223540"/>
    <w:rsid w:val="00235FFD"/>
    <w:rsid w:val="0023763C"/>
    <w:rsid w:val="00240690"/>
    <w:rsid w:val="002443CF"/>
    <w:rsid w:val="00251CCC"/>
    <w:rsid w:val="00253C5C"/>
    <w:rsid w:val="00254462"/>
    <w:rsid w:val="002605AC"/>
    <w:rsid w:val="0026242A"/>
    <w:rsid w:val="0026351D"/>
    <w:rsid w:val="00266836"/>
    <w:rsid w:val="002670A2"/>
    <w:rsid w:val="00280F1D"/>
    <w:rsid w:val="0028158E"/>
    <w:rsid w:val="002822AD"/>
    <w:rsid w:val="00284614"/>
    <w:rsid w:val="002864DD"/>
    <w:rsid w:val="002913FB"/>
    <w:rsid w:val="00291481"/>
    <w:rsid w:val="002914DD"/>
    <w:rsid w:val="00295202"/>
    <w:rsid w:val="0029587E"/>
    <w:rsid w:val="00297BBE"/>
    <w:rsid w:val="002A08D6"/>
    <w:rsid w:val="002A222B"/>
    <w:rsid w:val="002A4472"/>
    <w:rsid w:val="002A466D"/>
    <w:rsid w:val="002B599F"/>
    <w:rsid w:val="002C5FFD"/>
    <w:rsid w:val="002D04B3"/>
    <w:rsid w:val="002D675F"/>
    <w:rsid w:val="002E4756"/>
    <w:rsid w:val="002E4872"/>
    <w:rsid w:val="002E69F5"/>
    <w:rsid w:val="002F1974"/>
    <w:rsid w:val="002F2F74"/>
    <w:rsid w:val="002F5DD3"/>
    <w:rsid w:val="003007A3"/>
    <w:rsid w:val="00300AD5"/>
    <w:rsid w:val="00304729"/>
    <w:rsid w:val="003054F1"/>
    <w:rsid w:val="00311428"/>
    <w:rsid w:val="00313E31"/>
    <w:rsid w:val="0031432D"/>
    <w:rsid w:val="003233C3"/>
    <w:rsid w:val="00324C69"/>
    <w:rsid w:val="0032626A"/>
    <w:rsid w:val="00340CAF"/>
    <w:rsid w:val="00351E20"/>
    <w:rsid w:val="003561E3"/>
    <w:rsid w:val="003650CE"/>
    <w:rsid w:val="003653F5"/>
    <w:rsid w:val="003737BB"/>
    <w:rsid w:val="0037640C"/>
    <w:rsid w:val="003768CD"/>
    <w:rsid w:val="00393BB6"/>
    <w:rsid w:val="00393E48"/>
    <w:rsid w:val="00397503"/>
    <w:rsid w:val="003A7532"/>
    <w:rsid w:val="003B363B"/>
    <w:rsid w:val="003B41BA"/>
    <w:rsid w:val="003C27DD"/>
    <w:rsid w:val="003C2B47"/>
    <w:rsid w:val="003C36FE"/>
    <w:rsid w:val="003D641C"/>
    <w:rsid w:val="003E39A9"/>
    <w:rsid w:val="003F031E"/>
    <w:rsid w:val="003F57E7"/>
    <w:rsid w:val="004020D5"/>
    <w:rsid w:val="0040237A"/>
    <w:rsid w:val="00406A08"/>
    <w:rsid w:val="00406A29"/>
    <w:rsid w:val="004127E4"/>
    <w:rsid w:val="004134CC"/>
    <w:rsid w:val="004160DD"/>
    <w:rsid w:val="0041787A"/>
    <w:rsid w:val="00420685"/>
    <w:rsid w:val="00423507"/>
    <w:rsid w:val="0042487B"/>
    <w:rsid w:val="00431E97"/>
    <w:rsid w:val="004422CC"/>
    <w:rsid w:val="004517F5"/>
    <w:rsid w:val="00454467"/>
    <w:rsid w:val="00455F4C"/>
    <w:rsid w:val="0045607C"/>
    <w:rsid w:val="00457356"/>
    <w:rsid w:val="004668BB"/>
    <w:rsid w:val="00467C73"/>
    <w:rsid w:val="00474360"/>
    <w:rsid w:val="004804F2"/>
    <w:rsid w:val="004811E4"/>
    <w:rsid w:val="004832B1"/>
    <w:rsid w:val="0049242A"/>
    <w:rsid w:val="004933B4"/>
    <w:rsid w:val="00496FFB"/>
    <w:rsid w:val="00497696"/>
    <w:rsid w:val="004A0E48"/>
    <w:rsid w:val="004B2457"/>
    <w:rsid w:val="004B607E"/>
    <w:rsid w:val="004C0DB5"/>
    <w:rsid w:val="004C1057"/>
    <w:rsid w:val="004C3D14"/>
    <w:rsid w:val="004C56E8"/>
    <w:rsid w:val="004C5795"/>
    <w:rsid w:val="004D4819"/>
    <w:rsid w:val="004D49C7"/>
    <w:rsid w:val="004D7B5D"/>
    <w:rsid w:val="004E3522"/>
    <w:rsid w:val="004F4D51"/>
    <w:rsid w:val="00500F33"/>
    <w:rsid w:val="00503D6C"/>
    <w:rsid w:val="00506F1D"/>
    <w:rsid w:val="005178E5"/>
    <w:rsid w:val="0052563A"/>
    <w:rsid w:val="005259AC"/>
    <w:rsid w:val="00534C24"/>
    <w:rsid w:val="00541080"/>
    <w:rsid w:val="0054399C"/>
    <w:rsid w:val="00546AEA"/>
    <w:rsid w:val="005476B5"/>
    <w:rsid w:val="00551E3F"/>
    <w:rsid w:val="005701E0"/>
    <w:rsid w:val="0057344D"/>
    <w:rsid w:val="00575A8D"/>
    <w:rsid w:val="0058476C"/>
    <w:rsid w:val="00584886"/>
    <w:rsid w:val="00591523"/>
    <w:rsid w:val="005A603E"/>
    <w:rsid w:val="005A71AE"/>
    <w:rsid w:val="005A7999"/>
    <w:rsid w:val="005B0E14"/>
    <w:rsid w:val="005B35A7"/>
    <w:rsid w:val="005B52B5"/>
    <w:rsid w:val="005B5766"/>
    <w:rsid w:val="005B641A"/>
    <w:rsid w:val="005B7B05"/>
    <w:rsid w:val="005C1A7A"/>
    <w:rsid w:val="005C4BA5"/>
    <w:rsid w:val="005D1DD7"/>
    <w:rsid w:val="005D4387"/>
    <w:rsid w:val="005D6FD5"/>
    <w:rsid w:val="005E0AB6"/>
    <w:rsid w:val="005E175E"/>
    <w:rsid w:val="005E2E94"/>
    <w:rsid w:val="005E6536"/>
    <w:rsid w:val="005F0D52"/>
    <w:rsid w:val="005F7767"/>
    <w:rsid w:val="00604F8C"/>
    <w:rsid w:val="00615735"/>
    <w:rsid w:val="0063045A"/>
    <w:rsid w:val="00634D9A"/>
    <w:rsid w:val="006353B0"/>
    <w:rsid w:val="00640AA0"/>
    <w:rsid w:val="00646EE6"/>
    <w:rsid w:val="006518BA"/>
    <w:rsid w:val="00656DB1"/>
    <w:rsid w:val="006617CF"/>
    <w:rsid w:val="00662CAB"/>
    <w:rsid w:val="00667443"/>
    <w:rsid w:val="00676D92"/>
    <w:rsid w:val="00681D86"/>
    <w:rsid w:val="006829BF"/>
    <w:rsid w:val="00692352"/>
    <w:rsid w:val="00692470"/>
    <w:rsid w:val="006934C0"/>
    <w:rsid w:val="006972BF"/>
    <w:rsid w:val="006A32C4"/>
    <w:rsid w:val="006B0CAC"/>
    <w:rsid w:val="006B7ECD"/>
    <w:rsid w:val="006C7E96"/>
    <w:rsid w:val="006D1123"/>
    <w:rsid w:val="006D47B9"/>
    <w:rsid w:val="006D6043"/>
    <w:rsid w:val="006D6926"/>
    <w:rsid w:val="006D69B4"/>
    <w:rsid w:val="006E4B05"/>
    <w:rsid w:val="0072066A"/>
    <w:rsid w:val="00721285"/>
    <w:rsid w:val="00723059"/>
    <w:rsid w:val="00727287"/>
    <w:rsid w:val="007311FE"/>
    <w:rsid w:val="00731AE8"/>
    <w:rsid w:val="007326A0"/>
    <w:rsid w:val="007443E1"/>
    <w:rsid w:val="00746585"/>
    <w:rsid w:val="007503BC"/>
    <w:rsid w:val="00760BF3"/>
    <w:rsid w:val="0076234F"/>
    <w:rsid w:val="00763B9F"/>
    <w:rsid w:val="00763CA7"/>
    <w:rsid w:val="007647C0"/>
    <w:rsid w:val="007772BE"/>
    <w:rsid w:val="00782FC2"/>
    <w:rsid w:val="007865A4"/>
    <w:rsid w:val="00795464"/>
    <w:rsid w:val="00795CB7"/>
    <w:rsid w:val="007A11F9"/>
    <w:rsid w:val="007A6AA6"/>
    <w:rsid w:val="007C128A"/>
    <w:rsid w:val="007C5B54"/>
    <w:rsid w:val="007C706B"/>
    <w:rsid w:val="007D181A"/>
    <w:rsid w:val="007D7387"/>
    <w:rsid w:val="007F04C2"/>
    <w:rsid w:val="00803CE0"/>
    <w:rsid w:val="00804537"/>
    <w:rsid w:val="00806090"/>
    <w:rsid w:val="00815215"/>
    <w:rsid w:val="0081629D"/>
    <w:rsid w:val="00820AB7"/>
    <w:rsid w:val="00825212"/>
    <w:rsid w:val="00836F7D"/>
    <w:rsid w:val="00850BF4"/>
    <w:rsid w:val="00862CB7"/>
    <w:rsid w:val="00865F82"/>
    <w:rsid w:val="00867FE4"/>
    <w:rsid w:val="00870BC9"/>
    <w:rsid w:val="008747AA"/>
    <w:rsid w:val="0087579E"/>
    <w:rsid w:val="0088257B"/>
    <w:rsid w:val="00882D97"/>
    <w:rsid w:val="00892755"/>
    <w:rsid w:val="00894F16"/>
    <w:rsid w:val="008A1AE8"/>
    <w:rsid w:val="008A2A37"/>
    <w:rsid w:val="008A6C7C"/>
    <w:rsid w:val="008B2529"/>
    <w:rsid w:val="008B7441"/>
    <w:rsid w:val="008C2F61"/>
    <w:rsid w:val="008C6E92"/>
    <w:rsid w:val="008C70C8"/>
    <w:rsid w:val="008D4DF1"/>
    <w:rsid w:val="008E1837"/>
    <w:rsid w:val="008E3E60"/>
    <w:rsid w:val="008E41F4"/>
    <w:rsid w:val="008E67E2"/>
    <w:rsid w:val="008F0035"/>
    <w:rsid w:val="008F6569"/>
    <w:rsid w:val="008F68CF"/>
    <w:rsid w:val="00903B07"/>
    <w:rsid w:val="00905227"/>
    <w:rsid w:val="0090599C"/>
    <w:rsid w:val="00910954"/>
    <w:rsid w:val="00914488"/>
    <w:rsid w:val="00915038"/>
    <w:rsid w:val="00915D96"/>
    <w:rsid w:val="009273F6"/>
    <w:rsid w:val="0093143A"/>
    <w:rsid w:val="009327FA"/>
    <w:rsid w:val="00933297"/>
    <w:rsid w:val="00933451"/>
    <w:rsid w:val="00933CE8"/>
    <w:rsid w:val="00934380"/>
    <w:rsid w:val="00935152"/>
    <w:rsid w:val="009357E9"/>
    <w:rsid w:val="00936627"/>
    <w:rsid w:val="009429D0"/>
    <w:rsid w:val="00944014"/>
    <w:rsid w:val="00952457"/>
    <w:rsid w:val="00953C73"/>
    <w:rsid w:val="009631E1"/>
    <w:rsid w:val="00974129"/>
    <w:rsid w:val="00976C75"/>
    <w:rsid w:val="00977D86"/>
    <w:rsid w:val="00980A13"/>
    <w:rsid w:val="00984AC3"/>
    <w:rsid w:val="00987A89"/>
    <w:rsid w:val="00994256"/>
    <w:rsid w:val="009A1CDF"/>
    <w:rsid w:val="009A7F54"/>
    <w:rsid w:val="009B52B6"/>
    <w:rsid w:val="009B6FCC"/>
    <w:rsid w:val="009B7A3C"/>
    <w:rsid w:val="009C025D"/>
    <w:rsid w:val="009C0295"/>
    <w:rsid w:val="009C288D"/>
    <w:rsid w:val="009E6DCB"/>
    <w:rsid w:val="00A0718A"/>
    <w:rsid w:val="00A148DC"/>
    <w:rsid w:val="00A156C8"/>
    <w:rsid w:val="00A31E04"/>
    <w:rsid w:val="00A327B4"/>
    <w:rsid w:val="00A33226"/>
    <w:rsid w:val="00A34433"/>
    <w:rsid w:val="00A3493C"/>
    <w:rsid w:val="00A43E44"/>
    <w:rsid w:val="00A443C5"/>
    <w:rsid w:val="00A535C0"/>
    <w:rsid w:val="00A56BD5"/>
    <w:rsid w:val="00A571E6"/>
    <w:rsid w:val="00A57CC5"/>
    <w:rsid w:val="00A67CA4"/>
    <w:rsid w:val="00A727F4"/>
    <w:rsid w:val="00A7385E"/>
    <w:rsid w:val="00A74CDD"/>
    <w:rsid w:val="00A802B8"/>
    <w:rsid w:val="00A8166B"/>
    <w:rsid w:val="00A96F85"/>
    <w:rsid w:val="00AA1C1B"/>
    <w:rsid w:val="00AA2595"/>
    <w:rsid w:val="00AA308C"/>
    <w:rsid w:val="00AB1F2F"/>
    <w:rsid w:val="00AB76AB"/>
    <w:rsid w:val="00AD10E7"/>
    <w:rsid w:val="00AD127D"/>
    <w:rsid w:val="00AE56E2"/>
    <w:rsid w:val="00AF1A93"/>
    <w:rsid w:val="00B01ADB"/>
    <w:rsid w:val="00B02280"/>
    <w:rsid w:val="00B06C2F"/>
    <w:rsid w:val="00B127AC"/>
    <w:rsid w:val="00B14C0F"/>
    <w:rsid w:val="00B16F41"/>
    <w:rsid w:val="00B4540C"/>
    <w:rsid w:val="00B47E29"/>
    <w:rsid w:val="00B501F1"/>
    <w:rsid w:val="00B525B2"/>
    <w:rsid w:val="00B543A5"/>
    <w:rsid w:val="00B625DB"/>
    <w:rsid w:val="00B64613"/>
    <w:rsid w:val="00B65624"/>
    <w:rsid w:val="00B66AF6"/>
    <w:rsid w:val="00B70B7C"/>
    <w:rsid w:val="00B73B7A"/>
    <w:rsid w:val="00B77701"/>
    <w:rsid w:val="00B854F9"/>
    <w:rsid w:val="00B93FD2"/>
    <w:rsid w:val="00B94423"/>
    <w:rsid w:val="00BA782A"/>
    <w:rsid w:val="00BB08EC"/>
    <w:rsid w:val="00BC2810"/>
    <w:rsid w:val="00BC2BEF"/>
    <w:rsid w:val="00BC46AE"/>
    <w:rsid w:val="00BD2049"/>
    <w:rsid w:val="00BD54E4"/>
    <w:rsid w:val="00BD6212"/>
    <w:rsid w:val="00BE018C"/>
    <w:rsid w:val="00BE1DAF"/>
    <w:rsid w:val="00BF09E9"/>
    <w:rsid w:val="00C0445E"/>
    <w:rsid w:val="00C16578"/>
    <w:rsid w:val="00C205F4"/>
    <w:rsid w:val="00C208D0"/>
    <w:rsid w:val="00C211B2"/>
    <w:rsid w:val="00C2205E"/>
    <w:rsid w:val="00C25EB0"/>
    <w:rsid w:val="00C308B2"/>
    <w:rsid w:val="00C30AB4"/>
    <w:rsid w:val="00C32E2A"/>
    <w:rsid w:val="00C42FE3"/>
    <w:rsid w:val="00C452A2"/>
    <w:rsid w:val="00C511B6"/>
    <w:rsid w:val="00C629DC"/>
    <w:rsid w:val="00C651E7"/>
    <w:rsid w:val="00C65723"/>
    <w:rsid w:val="00C663D1"/>
    <w:rsid w:val="00C6663D"/>
    <w:rsid w:val="00C70FD3"/>
    <w:rsid w:val="00C76DC9"/>
    <w:rsid w:val="00C810E1"/>
    <w:rsid w:val="00C84370"/>
    <w:rsid w:val="00C8517E"/>
    <w:rsid w:val="00C949C6"/>
    <w:rsid w:val="00C95BB2"/>
    <w:rsid w:val="00C97AEE"/>
    <w:rsid w:val="00CA2022"/>
    <w:rsid w:val="00CA22FD"/>
    <w:rsid w:val="00CA2500"/>
    <w:rsid w:val="00CA322C"/>
    <w:rsid w:val="00CA5EC4"/>
    <w:rsid w:val="00CB3283"/>
    <w:rsid w:val="00CB7849"/>
    <w:rsid w:val="00CC27D3"/>
    <w:rsid w:val="00CC3068"/>
    <w:rsid w:val="00CC5B78"/>
    <w:rsid w:val="00CD1F3E"/>
    <w:rsid w:val="00CD3584"/>
    <w:rsid w:val="00CD4986"/>
    <w:rsid w:val="00CD6C6A"/>
    <w:rsid w:val="00CE0F98"/>
    <w:rsid w:val="00CF0427"/>
    <w:rsid w:val="00CF7E75"/>
    <w:rsid w:val="00D065EA"/>
    <w:rsid w:val="00D125D6"/>
    <w:rsid w:val="00D1490E"/>
    <w:rsid w:val="00D17E30"/>
    <w:rsid w:val="00D20D2D"/>
    <w:rsid w:val="00D21302"/>
    <w:rsid w:val="00D22596"/>
    <w:rsid w:val="00D234D5"/>
    <w:rsid w:val="00D31D26"/>
    <w:rsid w:val="00D325A5"/>
    <w:rsid w:val="00D41926"/>
    <w:rsid w:val="00D41B3D"/>
    <w:rsid w:val="00D43872"/>
    <w:rsid w:val="00D462F2"/>
    <w:rsid w:val="00D5021B"/>
    <w:rsid w:val="00D529EE"/>
    <w:rsid w:val="00D53540"/>
    <w:rsid w:val="00D539B7"/>
    <w:rsid w:val="00D55884"/>
    <w:rsid w:val="00D57F7D"/>
    <w:rsid w:val="00D60CF6"/>
    <w:rsid w:val="00D62CF3"/>
    <w:rsid w:val="00D63985"/>
    <w:rsid w:val="00D63FB3"/>
    <w:rsid w:val="00D70C2C"/>
    <w:rsid w:val="00D7189D"/>
    <w:rsid w:val="00D740AF"/>
    <w:rsid w:val="00D75746"/>
    <w:rsid w:val="00D80A8A"/>
    <w:rsid w:val="00D81451"/>
    <w:rsid w:val="00D83178"/>
    <w:rsid w:val="00DA645E"/>
    <w:rsid w:val="00DB3F87"/>
    <w:rsid w:val="00DC1ECB"/>
    <w:rsid w:val="00DC21AA"/>
    <w:rsid w:val="00DC5DE1"/>
    <w:rsid w:val="00DD398A"/>
    <w:rsid w:val="00DE142E"/>
    <w:rsid w:val="00DE1677"/>
    <w:rsid w:val="00DE2354"/>
    <w:rsid w:val="00DE490F"/>
    <w:rsid w:val="00DF0D56"/>
    <w:rsid w:val="00DF5FE0"/>
    <w:rsid w:val="00DF7AF1"/>
    <w:rsid w:val="00E00D06"/>
    <w:rsid w:val="00E15F3E"/>
    <w:rsid w:val="00E2349F"/>
    <w:rsid w:val="00E3050E"/>
    <w:rsid w:val="00E3110D"/>
    <w:rsid w:val="00E406E5"/>
    <w:rsid w:val="00E42070"/>
    <w:rsid w:val="00E435EA"/>
    <w:rsid w:val="00E6353C"/>
    <w:rsid w:val="00E75A12"/>
    <w:rsid w:val="00E81CFA"/>
    <w:rsid w:val="00E830EB"/>
    <w:rsid w:val="00E978C4"/>
    <w:rsid w:val="00EA1080"/>
    <w:rsid w:val="00EA13CD"/>
    <w:rsid w:val="00EA270B"/>
    <w:rsid w:val="00EB0A05"/>
    <w:rsid w:val="00EB51E8"/>
    <w:rsid w:val="00EB6138"/>
    <w:rsid w:val="00EC178A"/>
    <w:rsid w:val="00EC1F26"/>
    <w:rsid w:val="00EC4D7A"/>
    <w:rsid w:val="00ED2140"/>
    <w:rsid w:val="00ED2CA2"/>
    <w:rsid w:val="00ED4849"/>
    <w:rsid w:val="00EE426F"/>
    <w:rsid w:val="00EE6894"/>
    <w:rsid w:val="00EE7B6A"/>
    <w:rsid w:val="00EF37BE"/>
    <w:rsid w:val="00EF65D7"/>
    <w:rsid w:val="00F02C11"/>
    <w:rsid w:val="00F07F5B"/>
    <w:rsid w:val="00F111DE"/>
    <w:rsid w:val="00F37294"/>
    <w:rsid w:val="00F4187B"/>
    <w:rsid w:val="00F477EA"/>
    <w:rsid w:val="00F50631"/>
    <w:rsid w:val="00F530D9"/>
    <w:rsid w:val="00F536C2"/>
    <w:rsid w:val="00F5569B"/>
    <w:rsid w:val="00FA38C0"/>
    <w:rsid w:val="00FA7F9E"/>
    <w:rsid w:val="00FB1F9F"/>
    <w:rsid w:val="00FB20BB"/>
    <w:rsid w:val="00FB4012"/>
    <w:rsid w:val="00FB5AB9"/>
    <w:rsid w:val="00FC0DA6"/>
    <w:rsid w:val="00FC6EE8"/>
    <w:rsid w:val="00FC78A1"/>
    <w:rsid w:val="00FE61A9"/>
    <w:rsid w:val="00FF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55B3958"/>
  <w15:docId w15:val="{132815C6-1DC6-42D8-B163-3C68930E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val="en-GB" w:eastAsia="en-US"/>
    </w:rPr>
  </w:style>
  <w:style w:type="paragraph" w:styleId="Heading1">
    <w:name w:val="heading 1"/>
    <w:basedOn w:val="Normal"/>
    <w:next w:val="Normal"/>
    <w:link w:val="Heading1Char"/>
    <w:qFormat/>
    <w:rsid w:val="006617CF"/>
    <w:pPr>
      <w:keepNext/>
      <w:numPr>
        <w:numId w:val="2"/>
      </w:numPr>
      <w:outlineLvl w:val="0"/>
    </w:pPr>
    <w:rPr>
      <w:b/>
      <w:caps/>
      <w:lang w:val="fr-FR"/>
    </w:rPr>
  </w:style>
  <w:style w:type="paragraph" w:styleId="Heading2">
    <w:name w:val="heading 2"/>
    <w:basedOn w:val="Normal"/>
    <w:next w:val="Normal"/>
    <w:link w:val="Heading2Char"/>
    <w:qFormat/>
    <w:rsid w:val="006617CF"/>
    <w:pPr>
      <w:keepNext/>
      <w:numPr>
        <w:ilvl w:val="1"/>
        <w:numId w:val="2"/>
      </w:numPr>
      <w:jc w:val="left"/>
      <w:outlineLvl w:val="1"/>
    </w:pPr>
    <w:rPr>
      <w:b/>
      <w:bCs/>
      <w:iCs/>
      <w:caps/>
      <w:lang w:val="fr-FR"/>
    </w:rPr>
  </w:style>
  <w:style w:type="paragraph" w:styleId="Heading3">
    <w:name w:val="heading 3"/>
    <w:basedOn w:val="Normal"/>
    <w:next w:val="Normal"/>
    <w:link w:val="Heading3Char"/>
    <w:qFormat/>
    <w:rsid w:val="006617CF"/>
    <w:pPr>
      <w:keepNext/>
      <w:numPr>
        <w:ilvl w:val="2"/>
        <w:numId w:val="2"/>
      </w:numPr>
      <w:jc w:val="left"/>
      <w:outlineLvl w:val="2"/>
    </w:pPr>
    <w:rPr>
      <w:rFonts w:cs="Arial"/>
      <w:b/>
      <w:bCs/>
      <w:szCs w:val="26"/>
    </w:rPr>
  </w:style>
  <w:style w:type="paragraph" w:styleId="Heading4">
    <w:name w:val="heading 4"/>
    <w:basedOn w:val="Normal"/>
    <w:next w:val="Normal"/>
    <w:link w:val="Heading4Char"/>
    <w:qFormat/>
    <w:rsid w:val="006617CF"/>
    <w:pPr>
      <w:keepNext/>
      <w:numPr>
        <w:ilvl w:val="3"/>
        <w:numId w:val="2"/>
      </w:numPr>
      <w:jc w:val="left"/>
      <w:outlineLvl w:val="3"/>
    </w:pPr>
    <w:rPr>
      <w:b/>
      <w:bCs/>
      <w:i/>
      <w:szCs w:val="28"/>
    </w:rPr>
  </w:style>
  <w:style w:type="paragraph" w:styleId="Heading5">
    <w:name w:val="heading 5"/>
    <w:basedOn w:val="Normal"/>
    <w:next w:val="Normal"/>
    <w:link w:val="Heading5Char"/>
    <w:qFormat/>
    <w:rsid w:val="006617CF"/>
    <w:pPr>
      <w:keepNext/>
      <w:numPr>
        <w:ilvl w:val="4"/>
        <w:numId w:val="2"/>
      </w:numPr>
      <w:jc w:val="center"/>
      <w:outlineLvl w:val="4"/>
    </w:pPr>
    <w:rPr>
      <w:sz w:val="40"/>
    </w:rPr>
  </w:style>
  <w:style w:type="paragraph" w:styleId="Heading6">
    <w:name w:val="heading 6"/>
    <w:basedOn w:val="Normal"/>
    <w:next w:val="Normal"/>
    <w:link w:val="Heading6Char"/>
    <w:qFormat/>
    <w:rsid w:val="006617CF"/>
    <w:pPr>
      <w:keepNext/>
      <w:numPr>
        <w:ilvl w:val="5"/>
        <w:numId w:val="2"/>
      </w:numPr>
      <w:jc w:val="center"/>
      <w:outlineLvl w:val="5"/>
    </w:pPr>
    <w:rPr>
      <w:b/>
      <w:bCs/>
    </w:rPr>
  </w:style>
  <w:style w:type="paragraph" w:styleId="Heading7">
    <w:name w:val="heading 7"/>
    <w:basedOn w:val="Normal"/>
    <w:next w:val="Normal"/>
    <w:link w:val="Heading7Char"/>
    <w:uiPriority w:val="9"/>
    <w:qFormat/>
    <w:rsid w:val="006617CF"/>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6617CF"/>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6617CF"/>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link w:val="TitleChar"/>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rsid w:val="006617CF"/>
    <w:rPr>
      <w:rFonts w:ascii="Calibri" w:hAnsi="Calibri"/>
      <w:sz w:val="24"/>
      <w:szCs w:val="24"/>
      <w:lang w:val="en-GB" w:eastAsia="en-US"/>
    </w:rPr>
  </w:style>
  <w:style w:type="character" w:customStyle="1" w:styleId="Heading8Char">
    <w:name w:val="Heading 8 Char"/>
    <w:link w:val="Heading8"/>
    <w:uiPriority w:val="9"/>
    <w:rsid w:val="006617CF"/>
    <w:rPr>
      <w:rFonts w:ascii="Calibri" w:hAnsi="Calibri"/>
      <w:i/>
      <w:iCs/>
      <w:sz w:val="24"/>
      <w:szCs w:val="24"/>
      <w:lang w:val="en-GB" w:eastAsia="en-US"/>
    </w:rPr>
  </w:style>
  <w:style w:type="character" w:customStyle="1" w:styleId="Heading9Char">
    <w:name w:val="Heading 9 Char"/>
    <w:link w:val="Heading9"/>
    <w:uiPriority w:val="9"/>
    <w:rsid w:val="006617CF"/>
    <w:rPr>
      <w:rFonts w:ascii="Cambria" w:hAnsi="Cambria"/>
      <w:sz w:val="22"/>
      <w:szCs w:val="22"/>
      <w:lang w:val="en-GB"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customStyle="1" w:styleId="MediumGrid1-Accent21">
    <w:name w:val="Medium Grid 1 - Accent 21"/>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customStyle="1" w:styleId="MediumShading1-Accent11">
    <w:name w:val="Medium Shading 1 - Accent 11"/>
    <w:uiPriority w:val="1"/>
    <w:qFormat/>
    <w:rsid w:val="006617CF"/>
    <w:rPr>
      <w:rFonts w:ascii="Calibri" w:eastAsia="Calibri" w:hAnsi="Calibri"/>
      <w:sz w:val="22"/>
      <w:szCs w:val="22"/>
      <w:lang w:val="fr-BE" w:eastAsia="en-US"/>
    </w:rPr>
  </w:style>
  <w:style w:type="paragraph" w:styleId="BodyText">
    <w:name w:val="Body Text"/>
    <w:basedOn w:val="Normal"/>
    <w:link w:val="BodyTextChar"/>
    <w:semiHidden/>
    <w:rsid w:val="00867FE4"/>
    <w:pPr>
      <w:spacing w:before="180" w:after="180"/>
      <w:ind w:left="283" w:hanging="283"/>
    </w:pPr>
    <w:rPr>
      <w:spacing w:val="-3"/>
    </w:rPr>
  </w:style>
  <w:style w:type="character" w:customStyle="1" w:styleId="BodyTextChar">
    <w:name w:val="Body Text Char"/>
    <w:link w:val="BodyText"/>
    <w:semiHidden/>
    <w:rsid w:val="00867FE4"/>
    <w:rPr>
      <w:rFonts w:ascii="Arial" w:hAnsi="Arial"/>
      <w:spacing w:val="-3"/>
      <w:sz w:val="22"/>
      <w:lang w:eastAsia="en-US"/>
    </w:rPr>
  </w:style>
  <w:style w:type="paragraph" w:customStyle="1" w:styleId="ColorfulList-Accent11">
    <w:name w:val="Colorful List - Accent 11"/>
    <w:basedOn w:val="Normal"/>
    <w:uiPriority w:val="34"/>
    <w:qFormat/>
    <w:rsid w:val="002F2F74"/>
    <w:pPr>
      <w:ind w:left="720"/>
    </w:pPr>
  </w:style>
  <w:style w:type="paragraph" w:styleId="ListParagraph">
    <w:name w:val="List Paragraph"/>
    <w:basedOn w:val="Normal"/>
    <w:uiPriority w:val="34"/>
    <w:qFormat/>
    <w:rsid w:val="007A11F9"/>
    <w:pPr>
      <w:ind w:left="720"/>
    </w:pPr>
  </w:style>
  <w:style w:type="character" w:customStyle="1" w:styleId="Heading1Char">
    <w:name w:val="Heading 1 Char"/>
    <w:link w:val="Heading1"/>
    <w:rsid w:val="008F68CF"/>
    <w:rPr>
      <w:rFonts w:ascii="Arial" w:hAnsi="Arial"/>
      <w:b/>
      <w:caps/>
      <w:sz w:val="22"/>
      <w:lang w:eastAsia="en-US"/>
    </w:rPr>
  </w:style>
  <w:style w:type="character" w:customStyle="1" w:styleId="Heading2Char">
    <w:name w:val="Heading 2 Char"/>
    <w:link w:val="Heading2"/>
    <w:rsid w:val="008F68CF"/>
    <w:rPr>
      <w:rFonts w:ascii="Arial" w:hAnsi="Arial"/>
      <w:b/>
      <w:bCs/>
      <w:iCs/>
      <w:caps/>
      <w:sz w:val="22"/>
      <w:lang w:eastAsia="en-US"/>
    </w:rPr>
  </w:style>
  <w:style w:type="character" w:customStyle="1" w:styleId="Heading3Char">
    <w:name w:val="Heading 3 Char"/>
    <w:link w:val="Heading3"/>
    <w:rsid w:val="008F68CF"/>
    <w:rPr>
      <w:rFonts w:ascii="Arial" w:hAnsi="Arial" w:cs="Arial"/>
      <w:b/>
      <w:bCs/>
      <w:sz w:val="22"/>
      <w:szCs w:val="26"/>
      <w:lang w:val="en-GB" w:eastAsia="en-US"/>
    </w:rPr>
  </w:style>
  <w:style w:type="character" w:customStyle="1" w:styleId="Heading4Char">
    <w:name w:val="Heading 4 Char"/>
    <w:link w:val="Heading4"/>
    <w:rsid w:val="008F68CF"/>
    <w:rPr>
      <w:rFonts w:ascii="Arial" w:hAnsi="Arial"/>
      <w:b/>
      <w:bCs/>
      <w:i/>
      <w:sz w:val="22"/>
      <w:szCs w:val="28"/>
      <w:lang w:val="en-GB" w:eastAsia="en-US"/>
    </w:rPr>
  </w:style>
  <w:style w:type="character" w:customStyle="1" w:styleId="Heading5Char">
    <w:name w:val="Heading 5 Char"/>
    <w:link w:val="Heading5"/>
    <w:rsid w:val="008F68CF"/>
    <w:rPr>
      <w:rFonts w:ascii="Arial" w:hAnsi="Arial"/>
      <w:sz w:val="40"/>
      <w:lang w:val="en-GB" w:eastAsia="en-US"/>
    </w:rPr>
  </w:style>
  <w:style w:type="character" w:customStyle="1" w:styleId="Heading6Char">
    <w:name w:val="Heading 6 Char"/>
    <w:link w:val="Heading6"/>
    <w:rsid w:val="008F68CF"/>
    <w:rPr>
      <w:rFonts w:ascii="Arial" w:hAnsi="Arial"/>
      <w:b/>
      <w:bCs/>
      <w:sz w:val="22"/>
      <w:lang w:val="en-GB" w:eastAsia="en-US"/>
    </w:rPr>
  </w:style>
  <w:style w:type="character" w:customStyle="1" w:styleId="TitleChar">
    <w:name w:val="Title Char"/>
    <w:link w:val="Title"/>
    <w:rsid w:val="008F68CF"/>
    <w:rPr>
      <w:rFonts w:ascii="Arial" w:hAnsi="Arial"/>
      <w:b/>
      <w:sz w:val="22"/>
      <w:lang w:val="fr-BE" w:eastAsia="en-US"/>
    </w:rPr>
  </w:style>
  <w:style w:type="paragraph" w:styleId="NoSpacing">
    <w:name w:val="No Spacing"/>
    <w:uiPriority w:val="1"/>
    <w:qFormat/>
    <w:rsid w:val="008F68CF"/>
    <w:rPr>
      <w:rFonts w:ascii="Calibri" w:eastAsia="Calibri" w:hAnsi="Calibri"/>
      <w:sz w:val="22"/>
      <w:szCs w:val="22"/>
      <w:lang w:val="fr-BE" w:eastAsia="en-US"/>
    </w:rPr>
  </w:style>
  <w:style w:type="character" w:styleId="CommentReference">
    <w:name w:val="annotation reference"/>
    <w:uiPriority w:val="99"/>
    <w:semiHidden/>
    <w:unhideWhenUsed/>
    <w:rsid w:val="008F68CF"/>
    <w:rPr>
      <w:sz w:val="16"/>
      <w:szCs w:val="16"/>
    </w:rPr>
  </w:style>
  <w:style w:type="paragraph" w:styleId="CommentText">
    <w:name w:val="annotation text"/>
    <w:basedOn w:val="Normal"/>
    <w:link w:val="CommentTextChar"/>
    <w:uiPriority w:val="99"/>
    <w:semiHidden/>
    <w:unhideWhenUsed/>
    <w:rsid w:val="008F68CF"/>
    <w:rPr>
      <w:sz w:val="20"/>
    </w:rPr>
  </w:style>
  <w:style w:type="character" w:customStyle="1" w:styleId="CommentTextChar">
    <w:name w:val="Comment Text Char"/>
    <w:basedOn w:val="DefaultParagraphFont"/>
    <w:link w:val="CommentText"/>
    <w:uiPriority w:val="99"/>
    <w:semiHidden/>
    <w:rsid w:val="008F68CF"/>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F68CF"/>
    <w:rPr>
      <w:b/>
      <w:bCs/>
    </w:rPr>
  </w:style>
  <w:style w:type="character" w:customStyle="1" w:styleId="CommentSubjectChar">
    <w:name w:val="Comment Subject Char"/>
    <w:basedOn w:val="CommentTextChar"/>
    <w:link w:val="CommentSubject"/>
    <w:uiPriority w:val="99"/>
    <w:semiHidden/>
    <w:rsid w:val="008F68CF"/>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Local\Microsoft\Windows\Temporary%20Internet%20Files\Content.Outlook\0I0IA93G\template%20meetings%20summaries%20Budap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EE06-41EE-45BA-89E1-F8FD4A22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meetings summaries Budapest.dotx</Template>
  <TotalTime>0</TotalTime>
  <Pages>16</Pages>
  <Words>7195</Words>
  <Characters>39867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233 DSC 16 E - Summary DSC meeting Istanbul</vt:lpstr>
    </vt:vector>
  </TitlesOfParts>
  <Company>NATO PA</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DSC 16 E - Summary DSC meeting Istanbul</dc:title>
  <dc:subject>DSC Summary 2016 Annual Session Istanbul</dc:subject>
  <dc:creator>Ethan Corbin</dc:creator>
  <cp:keywords>Istanbul;DSC summary</cp:keywords>
  <cp:lastModifiedBy>Isabelle Arcis</cp:lastModifiedBy>
  <cp:revision>4</cp:revision>
  <cp:lastPrinted>2017-01-16T14:24:00Z</cp:lastPrinted>
  <dcterms:created xsi:type="dcterms:W3CDTF">2017-01-26T16:40:00Z</dcterms:created>
  <dcterms:modified xsi:type="dcterms:W3CDTF">2017-02-24T07:58:00Z</dcterms:modified>
</cp:coreProperties>
</file>